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53" w:rsidRDefault="00300653" w:rsidP="00300653">
      <w:pPr>
        <w:widowControl/>
        <w:wordWrap w:val="0"/>
        <w:spacing w:line="600" w:lineRule="atLeast"/>
        <w:rPr>
          <w:rFonts w:ascii="仿宋_GB2312" w:eastAsia="仿宋_GB2312" w:hAnsi="仿宋_GB2312" w:cs="仿宋_GB2312" w:hint="eastAsia"/>
          <w:sz w:val="32"/>
          <w:szCs w:val="32"/>
        </w:rPr>
      </w:pPr>
      <w:bookmarkStart w:id="0" w:name="_GoBack"/>
      <w:r>
        <w:rPr>
          <w:rFonts w:ascii="仿宋_GB2312" w:eastAsia="仿宋_GB2312" w:hAnsi="仿宋_GB2312" w:cs="仿宋_GB2312" w:hint="eastAsia"/>
          <w:color w:val="333333"/>
          <w:kern w:val="0"/>
          <w:sz w:val="32"/>
          <w:szCs w:val="32"/>
          <w:shd w:val="clear" w:color="auto" w:fill="FFFFFF"/>
          <w:lang w:bidi="ar"/>
        </w:rPr>
        <w:t>附件</w:t>
      </w:r>
    </w:p>
    <w:p w:rsidR="00300653" w:rsidRDefault="00300653" w:rsidP="00300653">
      <w:pPr>
        <w:pStyle w:val="a5"/>
        <w:widowControl/>
        <w:wordWrap w:val="0"/>
        <w:spacing w:line="240" w:lineRule="exact"/>
        <w:jc w:val="center"/>
        <w:rPr>
          <w:sz w:val="27"/>
          <w:szCs w:val="27"/>
        </w:rPr>
      </w:pPr>
      <w:r>
        <w:rPr>
          <w:rFonts w:ascii="方正小标宋简体" w:eastAsia="方正小标宋简体" w:hAnsi="方正小标宋简体" w:cs="方正小标宋简体" w:hint="eastAsia"/>
          <w:color w:val="333333"/>
          <w:sz w:val="44"/>
          <w:szCs w:val="44"/>
          <w:shd w:val="clear" w:color="auto" w:fill="FFFFFF"/>
        </w:rPr>
        <w:t>农产品质</w:t>
      </w:r>
      <w:proofErr w:type="gramStart"/>
      <w:r>
        <w:rPr>
          <w:rFonts w:ascii="方正小标宋简体" w:eastAsia="方正小标宋简体" w:hAnsi="方正小标宋简体" w:cs="方正小标宋简体" w:hint="eastAsia"/>
          <w:color w:val="333333"/>
          <w:sz w:val="44"/>
          <w:szCs w:val="44"/>
          <w:shd w:val="clear" w:color="auto" w:fill="FFFFFF"/>
        </w:rPr>
        <w:t>量安全</w:t>
      </w:r>
      <w:proofErr w:type="gramEnd"/>
      <w:r>
        <w:rPr>
          <w:rFonts w:ascii="方正小标宋简体" w:eastAsia="方正小标宋简体" w:hAnsi="方正小标宋简体" w:cs="方正小标宋简体" w:hint="eastAsia"/>
          <w:color w:val="333333"/>
          <w:sz w:val="44"/>
          <w:szCs w:val="44"/>
          <w:shd w:val="clear" w:color="auto" w:fill="FFFFFF"/>
        </w:rPr>
        <w:t>监督检查情况记录表</w:t>
      </w:r>
      <w:r>
        <w:rPr>
          <w:rFonts w:ascii="simsun" w:eastAsia="simsun" w:hAnsi="simsun" w:cs="simsun"/>
          <w:color w:val="333333"/>
          <w:sz w:val="44"/>
          <w:szCs w:val="44"/>
          <w:shd w:val="clear" w:color="auto" w:fill="FFFFFF"/>
        </w:rPr>
        <w:t> </w:t>
      </w:r>
    </w:p>
    <w:tbl>
      <w:tblPr>
        <w:tblW w:w="8592" w:type="dxa"/>
        <w:jc w:val="center"/>
        <w:tblCellMar>
          <w:top w:w="15" w:type="dxa"/>
          <w:left w:w="15" w:type="dxa"/>
          <w:bottom w:w="15" w:type="dxa"/>
          <w:right w:w="15" w:type="dxa"/>
        </w:tblCellMar>
        <w:tblLook w:val="0000" w:firstRow="0" w:lastRow="0" w:firstColumn="0" w:lastColumn="0" w:noHBand="0" w:noVBand="0"/>
      </w:tblPr>
      <w:tblGrid>
        <w:gridCol w:w="1403"/>
        <w:gridCol w:w="795"/>
        <w:gridCol w:w="405"/>
        <w:gridCol w:w="1974"/>
        <w:gridCol w:w="1936"/>
        <w:gridCol w:w="2079"/>
      </w:tblGrid>
      <w:tr w:rsidR="00300653" w:rsidTr="003912AD">
        <w:trPr>
          <w:trHeight w:val="571"/>
          <w:jc w:val="center"/>
        </w:trPr>
        <w:tc>
          <w:tcPr>
            <w:tcW w:w="14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bookmarkEnd w:id="0"/>
          <w:p w:rsidR="00300653" w:rsidRDefault="00300653" w:rsidP="003912AD">
            <w:pPr>
              <w:widowControl/>
              <w:spacing w:line="400" w:lineRule="atLeast"/>
              <w:jc w:val="center"/>
              <w:rPr>
                <w:rFonts w:cs="Calibri"/>
                <w:szCs w:val="21"/>
              </w:rPr>
            </w:pPr>
            <w:r>
              <w:rPr>
                <w:rFonts w:ascii="仿宋_GB2312" w:eastAsia="仿宋_GB2312" w:cs="仿宋_GB2312"/>
                <w:kern w:val="0"/>
                <w:sz w:val="28"/>
                <w:szCs w:val="28"/>
                <w:lang w:bidi="ar"/>
              </w:rPr>
              <w:t>被检查人基本情况</w:t>
            </w:r>
          </w:p>
        </w:tc>
        <w:tc>
          <w:tcPr>
            <w:tcW w:w="7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名称</w:t>
            </w:r>
          </w:p>
        </w:tc>
        <w:tc>
          <w:tcPr>
            <w:tcW w:w="237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320" w:lineRule="atLeast"/>
              <w:jc w:val="center"/>
              <w:rPr>
                <w:rFonts w:cs="Calibri"/>
                <w:szCs w:val="21"/>
              </w:rPr>
            </w:pPr>
            <w:r>
              <w:rPr>
                <w:rFonts w:ascii="仿宋_GB2312" w:eastAsia="仿宋_GB2312" w:cs="仿宋_GB2312" w:hint="eastAsia"/>
                <w:kern w:val="0"/>
                <w:sz w:val="28"/>
                <w:szCs w:val="28"/>
                <w:lang w:bidi="ar"/>
              </w:rPr>
              <w:t> </w:t>
            </w:r>
          </w:p>
        </w:tc>
        <w:tc>
          <w:tcPr>
            <w:tcW w:w="19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统一社会</w:t>
            </w:r>
          </w:p>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信用代码</w:t>
            </w:r>
          </w:p>
        </w:tc>
        <w:tc>
          <w:tcPr>
            <w:tcW w:w="20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 </w:t>
            </w:r>
          </w:p>
        </w:tc>
      </w:tr>
      <w:tr w:rsidR="00300653" w:rsidTr="003912AD">
        <w:trPr>
          <w:trHeight w:val="432"/>
          <w:jc w:val="center"/>
        </w:trPr>
        <w:tc>
          <w:tcPr>
            <w:tcW w:w="1403"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0653" w:rsidRDefault="00300653" w:rsidP="003912AD">
            <w:pPr>
              <w:rPr>
                <w:rFonts w:ascii="Times New Roman" w:hAnsi="Times New Roman"/>
                <w:sz w:val="20"/>
                <w:szCs w:val="20"/>
              </w:rPr>
            </w:pPr>
          </w:p>
        </w:tc>
        <w:tc>
          <w:tcPr>
            <w:tcW w:w="120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联系人</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 </w:t>
            </w:r>
          </w:p>
        </w:tc>
        <w:tc>
          <w:tcPr>
            <w:tcW w:w="1936" w:type="dxa"/>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联系电话</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 </w:t>
            </w:r>
          </w:p>
        </w:tc>
      </w:tr>
      <w:tr w:rsidR="00300653" w:rsidTr="003912AD">
        <w:trPr>
          <w:trHeight w:val="489"/>
          <w:jc w:val="center"/>
        </w:trPr>
        <w:tc>
          <w:tcPr>
            <w:tcW w:w="1403"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行政执法人员情况</w:t>
            </w:r>
          </w:p>
        </w:tc>
        <w:tc>
          <w:tcPr>
            <w:tcW w:w="120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姓名</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 </w:t>
            </w:r>
          </w:p>
        </w:tc>
        <w:tc>
          <w:tcPr>
            <w:tcW w:w="1936" w:type="dxa"/>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行政执法证号</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 </w:t>
            </w:r>
          </w:p>
        </w:tc>
      </w:tr>
      <w:tr w:rsidR="00300653" w:rsidTr="003912AD">
        <w:trPr>
          <w:trHeight w:val="509"/>
          <w:jc w:val="center"/>
        </w:trPr>
        <w:tc>
          <w:tcPr>
            <w:tcW w:w="1403" w:type="dxa"/>
            <w:vMerge/>
            <w:tcBorders>
              <w:top w:val="nil"/>
              <w:left w:val="single" w:sz="8" w:space="0" w:color="auto"/>
              <w:bottom w:val="nil"/>
              <w:right w:val="single" w:sz="8" w:space="0" w:color="auto"/>
            </w:tcBorders>
            <w:tcMar>
              <w:top w:w="0" w:type="dxa"/>
              <w:left w:w="108" w:type="dxa"/>
              <w:bottom w:w="0" w:type="dxa"/>
              <w:right w:w="108" w:type="dxa"/>
            </w:tcMar>
            <w:vAlign w:val="center"/>
          </w:tcPr>
          <w:p w:rsidR="00300653" w:rsidRDefault="00300653" w:rsidP="003912AD">
            <w:pPr>
              <w:rPr>
                <w:rFonts w:ascii="Times New Roman" w:hAnsi="Times New Roman"/>
                <w:sz w:val="20"/>
                <w:szCs w:val="20"/>
              </w:rPr>
            </w:pPr>
          </w:p>
        </w:tc>
        <w:tc>
          <w:tcPr>
            <w:tcW w:w="120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姓名</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 </w:t>
            </w:r>
          </w:p>
        </w:tc>
        <w:tc>
          <w:tcPr>
            <w:tcW w:w="1936" w:type="dxa"/>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行政执法证号</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 </w:t>
            </w:r>
          </w:p>
        </w:tc>
      </w:tr>
      <w:tr w:rsidR="00300653" w:rsidTr="003912AD">
        <w:trPr>
          <w:trHeight w:val="509"/>
          <w:jc w:val="center"/>
        </w:trPr>
        <w:tc>
          <w:tcPr>
            <w:tcW w:w="1403" w:type="dxa"/>
            <w:vMerge/>
            <w:tcBorders>
              <w:top w:val="nil"/>
              <w:left w:val="single" w:sz="8" w:space="0" w:color="auto"/>
              <w:bottom w:val="nil"/>
              <w:right w:val="single" w:sz="8" w:space="0" w:color="auto"/>
            </w:tcBorders>
            <w:tcMar>
              <w:top w:w="0" w:type="dxa"/>
              <w:left w:w="108" w:type="dxa"/>
              <w:bottom w:w="0" w:type="dxa"/>
              <w:right w:w="108" w:type="dxa"/>
            </w:tcMar>
            <w:vAlign w:val="center"/>
          </w:tcPr>
          <w:p w:rsidR="00300653" w:rsidRDefault="00300653" w:rsidP="003912AD">
            <w:pPr>
              <w:rPr>
                <w:rFonts w:ascii="Times New Roman" w:hAnsi="Times New Roman"/>
                <w:sz w:val="20"/>
                <w:szCs w:val="20"/>
              </w:rPr>
            </w:pPr>
          </w:p>
        </w:tc>
        <w:tc>
          <w:tcPr>
            <w:tcW w:w="120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姓名</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cs="Calibri"/>
                <w:kern w:val="0"/>
                <w:szCs w:val="21"/>
                <w:lang w:bidi="ar"/>
              </w:rPr>
              <w:t> </w:t>
            </w:r>
          </w:p>
        </w:tc>
        <w:tc>
          <w:tcPr>
            <w:tcW w:w="1936" w:type="dxa"/>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行政执法证号</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cs="Calibri"/>
                <w:kern w:val="0"/>
                <w:szCs w:val="21"/>
                <w:lang w:bidi="ar"/>
              </w:rPr>
              <w:t> </w:t>
            </w:r>
          </w:p>
        </w:tc>
      </w:tr>
      <w:tr w:rsidR="00300653" w:rsidTr="003912AD">
        <w:trPr>
          <w:trHeight w:val="347"/>
          <w:jc w:val="center"/>
        </w:trPr>
        <w:tc>
          <w:tcPr>
            <w:tcW w:w="1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检查时间</w:t>
            </w:r>
          </w:p>
        </w:tc>
        <w:tc>
          <w:tcPr>
            <w:tcW w:w="7189"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rPr>
                <w:rFonts w:cs="Calibri"/>
                <w:szCs w:val="21"/>
              </w:rPr>
            </w:pPr>
            <w:r>
              <w:rPr>
                <w:rFonts w:ascii="仿宋_GB2312" w:eastAsia="仿宋_GB2312" w:cs="仿宋_GB2312" w:hint="eastAsia"/>
                <w:kern w:val="0"/>
                <w:sz w:val="28"/>
                <w:szCs w:val="28"/>
                <w:lang w:bidi="ar"/>
              </w:rPr>
              <w:t>   </w:t>
            </w:r>
            <w:r>
              <w:rPr>
                <w:rFonts w:ascii="仿宋_GB2312" w:eastAsia="仿宋_GB2312" w:cs="仿宋_GB2312" w:hint="eastAsia"/>
                <w:kern w:val="0"/>
                <w:sz w:val="28"/>
                <w:szCs w:val="28"/>
                <w:lang w:bidi="ar"/>
              </w:rPr>
              <w:t>年</w:t>
            </w:r>
            <w:r>
              <w:rPr>
                <w:rFonts w:ascii="仿宋_GB2312" w:eastAsia="仿宋_GB2312" w:cs="仿宋_GB2312" w:hint="eastAsia"/>
                <w:kern w:val="0"/>
                <w:sz w:val="28"/>
                <w:szCs w:val="28"/>
                <w:lang w:bidi="ar"/>
              </w:rPr>
              <w:t>  </w:t>
            </w:r>
            <w:r>
              <w:rPr>
                <w:rFonts w:ascii="仿宋_GB2312" w:eastAsia="仿宋_GB2312" w:cs="仿宋_GB2312" w:hint="eastAsia"/>
                <w:kern w:val="0"/>
                <w:sz w:val="28"/>
                <w:szCs w:val="28"/>
                <w:lang w:bidi="ar"/>
              </w:rPr>
              <w:t>月</w:t>
            </w:r>
            <w:r>
              <w:rPr>
                <w:rFonts w:ascii="仿宋_GB2312" w:eastAsia="仿宋_GB2312" w:cs="仿宋_GB2312" w:hint="eastAsia"/>
                <w:kern w:val="0"/>
                <w:sz w:val="28"/>
                <w:szCs w:val="28"/>
                <w:lang w:bidi="ar"/>
              </w:rPr>
              <w:t>  </w:t>
            </w:r>
            <w:r>
              <w:rPr>
                <w:rFonts w:ascii="仿宋_GB2312" w:eastAsia="仿宋_GB2312" w:cs="仿宋_GB2312" w:hint="eastAsia"/>
                <w:kern w:val="0"/>
                <w:sz w:val="28"/>
                <w:szCs w:val="28"/>
                <w:lang w:bidi="ar"/>
              </w:rPr>
              <w:t>日（</w:t>
            </w:r>
            <w:r>
              <w:rPr>
                <w:rFonts w:ascii="仿宋_GB2312" w:eastAsia="仿宋_GB2312" w:cs="仿宋_GB2312" w:hint="eastAsia"/>
                <w:kern w:val="0"/>
                <w:sz w:val="28"/>
                <w:szCs w:val="28"/>
                <w:lang w:bidi="ar"/>
              </w:rPr>
              <w:t>  </w:t>
            </w:r>
            <w:r>
              <w:rPr>
                <w:rFonts w:ascii="仿宋_GB2312" w:eastAsia="仿宋_GB2312" w:cs="仿宋_GB2312" w:hint="eastAsia"/>
                <w:kern w:val="0"/>
                <w:sz w:val="28"/>
                <w:szCs w:val="28"/>
                <w:lang w:bidi="ar"/>
              </w:rPr>
              <w:t>时</w:t>
            </w:r>
            <w:r>
              <w:rPr>
                <w:rFonts w:ascii="仿宋_GB2312" w:eastAsia="仿宋_GB2312" w:cs="仿宋_GB2312" w:hint="eastAsia"/>
                <w:kern w:val="0"/>
                <w:sz w:val="28"/>
                <w:szCs w:val="28"/>
                <w:lang w:bidi="ar"/>
              </w:rPr>
              <w:t>  </w:t>
            </w:r>
            <w:r>
              <w:rPr>
                <w:rFonts w:ascii="仿宋_GB2312" w:eastAsia="仿宋_GB2312" w:cs="仿宋_GB2312" w:hint="eastAsia"/>
                <w:kern w:val="0"/>
                <w:sz w:val="28"/>
                <w:szCs w:val="28"/>
                <w:lang w:bidi="ar"/>
              </w:rPr>
              <w:t>分）至</w:t>
            </w:r>
            <w:r>
              <w:rPr>
                <w:rFonts w:ascii="仿宋_GB2312" w:eastAsia="仿宋_GB2312" w:cs="仿宋_GB2312" w:hint="eastAsia"/>
                <w:kern w:val="0"/>
                <w:sz w:val="28"/>
                <w:szCs w:val="28"/>
                <w:lang w:bidi="ar"/>
              </w:rPr>
              <w:t>   </w:t>
            </w:r>
            <w:r>
              <w:rPr>
                <w:rFonts w:ascii="仿宋_GB2312" w:eastAsia="仿宋_GB2312" w:cs="仿宋_GB2312" w:hint="eastAsia"/>
                <w:kern w:val="0"/>
                <w:sz w:val="28"/>
                <w:szCs w:val="28"/>
                <w:lang w:bidi="ar"/>
              </w:rPr>
              <w:t>年</w:t>
            </w:r>
            <w:r>
              <w:rPr>
                <w:rFonts w:ascii="仿宋_GB2312" w:eastAsia="仿宋_GB2312" w:cs="仿宋_GB2312" w:hint="eastAsia"/>
                <w:kern w:val="0"/>
                <w:sz w:val="28"/>
                <w:szCs w:val="28"/>
                <w:lang w:bidi="ar"/>
              </w:rPr>
              <w:t>  </w:t>
            </w:r>
            <w:r>
              <w:rPr>
                <w:rFonts w:ascii="仿宋_GB2312" w:eastAsia="仿宋_GB2312" w:cs="仿宋_GB2312" w:hint="eastAsia"/>
                <w:kern w:val="0"/>
                <w:sz w:val="28"/>
                <w:szCs w:val="28"/>
                <w:lang w:bidi="ar"/>
              </w:rPr>
              <w:t>月</w:t>
            </w:r>
            <w:r>
              <w:rPr>
                <w:rFonts w:ascii="仿宋_GB2312" w:eastAsia="仿宋_GB2312" w:cs="仿宋_GB2312" w:hint="eastAsia"/>
                <w:kern w:val="0"/>
                <w:sz w:val="28"/>
                <w:szCs w:val="28"/>
                <w:lang w:bidi="ar"/>
              </w:rPr>
              <w:t>  </w:t>
            </w:r>
            <w:r>
              <w:rPr>
                <w:rFonts w:ascii="仿宋_GB2312" w:eastAsia="仿宋_GB2312" w:cs="仿宋_GB2312" w:hint="eastAsia"/>
                <w:kern w:val="0"/>
                <w:sz w:val="28"/>
                <w:szCs w:val="28"/>
                <w:lang w:bidi="ar"/>
              </w:rPr>
              <w:t>日（</w:t>
            </w:r>
            <w:r>
              <w:rPr>
                <w:rFonts w:ascii="仿宋_GB2312" w:eastAsia="仿宋_GB2312" w:cs="仿宋_GB2312" w:hint="eastAsia"/>
                <w:kern w:val="0"/>
                <w:sz w:val="28"/>
                <w:szCs w:val="28"/>
                <w:lang w:bidi="ar"/>
              </w:rPr>
              <w:t>  </w:t>
            </w:r>
            <w:r>
              <w:rPr>
                <w:rFonts w:ascii="仿宋_GB2312" w:eastAsia="仿宋_GB2312" w:cs="仿宋_GB2312" w:hint="eastAsia"/>
                <w:kern w:val="0"/>
                <w:sz w:val="28"/>
                <w:szCs w:val="28"/>
                <w:lang w:bidi="ar"/>
              </w:rPr>
              <w:t>时</w:t>
            </w:r>
            <w:r>
              <w:rPr>
                <w:rFonts w:ascii="仿宋_GB2312" w:eastAsia="仿宋_GB2312" w:cs="仿宋_GB2312" w:hint="eastAsia"/>
                <w:kern w:val="0"/>
                <w:sz w:val="28"/>
                <w:szCs w:val="28"/>
                <w:lang w:bidi="ar"/>
              </w:rPr>
              <w:t>  </w:t>
            </w:r>
            <w:r>
              <w:rPr>
                <w:rFonts w:ascii="仿宋_GB2312" w:eastAsia="仿宋_GB2312" w:cs="仿宋_GB2312" w:hint="eastAsia"/>
                <w:kern w:val="0"/>
                <w:sz w:val="28"/>
                <w:szCs w:val="28"/>
                <w:lang w:bidi="ar"/>
              </w:rPr>
              <w:t>分）</w:t>
            </w:r>
          </w:p>
        </w:tc>
      </w:tr>
      <w:tr w:rsidR="00300653" w:rsidTr="003912AD">
        <w:trPr>
          <w:trHeight w:val="507"/>
          <w:jc w:val="center"/>
        </w:trPr>
        <w:tc>
          <w:tcPr>
            <w:tcW w:w="1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检查地点</w:t>
            </w:r>
          </w:p>
        </w:tc>
        <w:tc>
          <w:tcPr>
            <w:tcW w:w="7189"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rPr>
                <w:rFonts w:cs="Calibri"/>
                <w:szCs w:val="21"/>
              </w:rPr>
            </w:pPr>
            <w:r>
              <w:rPr>
                <w:rFonts w:ascii="仿宋_GB2312" w:eastAsia="仿宋_GB2312" w:cs="仿宋_GB2312" w:hint="eastAsia"/>
                <w:kern w:val="0"/>
                <w:sz w:val="30"/>
                <w:szCs w:val="30"/>
                <w:lang w:bidi="ar"/>
              </w:rPr>
              <w:t> </w:t>
            </w:r>
          </w:p>
        </w:tc>
      </w:tr>
      <w:tr w:rsidR="00300653" w:rsidTr="003912AD">
        <w:trPr>
          <w:trHeight w:val="4034"/>
          <w:jc w:val="center"/>
        </w:trPr>
        <w:tc>
          <w:tcPr>
            <w:tcW w:w="1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t>检查情况</w:t>
            </w:r>
          </w:p>
        </w:tc>
        <w:tc>
          <w:tcPr>
            <w:tcW w:w="7189"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农药、肥料、农用薄膜等农业投入品的使用者</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按照规定回收并妥善处置包装物或者废弃物的</w:t>
            </w:r>
            <w:r>
              <w:rPr>
                <w:rFonts w:ascii="仿宋_GB2312" w:eastAsia="仿宋_GB2312" w:hAnsi="仿宋_GB2312" w:cs="仿宋_GB2312" w:hint="eastAsia"/>
                <w:sz w:val="28"/>
                <w:szCs w:val="28"/>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2.是否</w:t>
            </w:r>
            <w:r>
              <w:rPr>
                <w:rFonts w:ascii="仿宋_GB2312" w:eastAsia="仿宋_GB2312" w:hAnsi="仿宋_GB2312" w:cs="仿宋_GB2312"/>
                <w:sz w:val="28"/>
                <w:szCs w:val="28"/>
              </w:rPr>
              <w:t>建立农产品质量安全管理制度</w:t>
            </w:r>
            <w:r>
              <w:rPr>
                <w:rFonts w:ascii="仿宋_GB2312" w:eastAsia="仿宋_GB2312" w:hAnsi="仿宋_GB2312" w:cs="仿宋_GB2312" w:hint="eastAsia"/>
                <w:sz w:val="28"/>
                <w:szCs w:val="28"/>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3.是否</w:t>
            </w:r>
            <w:r>
              <w:rPr>
                <w:rFonts w:ascii="仿宋_GB2312" w:eastAsia="仿宋_GB2312" w:hAnsi="仿宋_GB2312" w:cs="仿宋_GB2312"/>
                <w:sz w:val="28"/>
                <w:szCs w:val="28"/>
              </w:rPr>
              <w:t>配备相应的农产品质量安全管理技术人员，</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委托具有专业技术知识的人员进行农产品质</w:t>
            </w:r>
            <w:proofErr w:type="gramStart"/>
            <w:r>
              <w:rPr>
                <w:rFonts w:ascii="仿宋_GB2312" w:eastAsia="仿宋_GB2312" w:hAnsi="仿宋_GB2312" w:cs="仿宋_GB2312"/>
                <w:sz w:val="28"/>
                <w:szCs w:val="28"/>
              </w:rPr>
              <w:t>量安全</w:t>
            </w:r>
            <w:proofErr w:type="gramEnd"/>
            <w:r>
              <w:rPr>
                <w:rFonts w:ascii="仿宋_GB2312" w:eastAsia="仿宋_GB2312" w:hAnsi="仿宋_GB2312" w:cs="仿宋_GB2312"/>
                <w:sz w:val="28"/>
                <w:szCs w:val="28"/>
              </w:rPr>
              <w:t>指导</w:t>
            </w:r>
            <w:r>
              <w:rPr>
                <w:rFonts w:ascii="仿宋_GB2312" w:eastAsia="仿宋_GB2312" w:hAnsi="仿宋_GB2312" w:cs="仿宋_GB2312" w:hint="eastAsia"/>
                <w:sz w:val="28"/>
                <w:szCs w:val="28"/>
              </w:rPr>
              <w:t>等；</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农产品生产企业</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依照本法规定建立、保存农产品生产记录，或者伪造、变造农产品生产记录</w:t>
            </w:r>
            <w:r>
              <w:rPr>
                <w:rFonts w:ascii="仿宋_GB2312" w:eastAsia="仿宋_GB2312" w:hAnsi="仿宋_GB2312" w:cs="仿宋_GB2312" w:hint="eastAsia"/>
                <w:sz w:val="28"/>
                <w:szCs w:val="28"/>
              </w:rPr>
              <w:t>等；</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在农产品生产经营过程中</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使用国家禁止使用的农业投入</w:t>
            </w:r>
            <w:proofErr w:type="gramStart"/>
            <w:r>
              <w:rPr>
                <w:rFonts w:ascii="仿宋_GB2312" w:eastAsia="仿宋_GB2312" w:hAnsi="仿宋_GB2312" w:cs="仿宋_GB2312"/>
                <w:sz w:val="28"/>
                <w:szCs w:val="28"/>
              </w:rPr>
              <w:t>品或者</w:t>
            </w:r>
            <w:proofErr w:type="gramEnd"/>
            <w:r>
              <w:rPr>
                <w:rFonts w:ascii="仿宋_GB2312" w:eastAsia="仿宋_GB2312" w:hAnsi="仿宋_GB2312" w:cs="仿宋_GB2312"/>
                <w:sz w:val="28"/>
                <w:szCs w:val="28"/>
              </w:rPr>
              <w:t>其他有毒有害物质</w:t>
            </w:r>
            <w:r>
              <w:rPr>
                <w:rFonts w:ascii="仿宋_GB2312" w:eastAsia="仿宋_GB2312" w:hAnsi="仿宋_GB2312" w:cs="仿宋_GB2312" w:hint="eastAsia"/>
                <w:sz w:val="28"/>
                <w:szCs w:val="28"/>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明知农产品生产经营者从事</w:t>
            </w:r>
            <w:r>
              <w:rPr>
                <w:rFonts w:ascii="仿宋_GB2312" w:eastAsia="仿宋_GB2312" w:hAnsi="仿宋_GB2312" w:cs="仿宋_GB2312" w:hint="eastAsia"/>
                <w:sz w:val="28"/>
                <w:szCs w:val="28"/>
              </w:rPr>
              <w:t>第5点行为</w:t>
            </w:r>
            <w:r>
              <w:rPr>
                <w:rFonts w:ascii="仿宋_GB2312" w:eastAsia="仿宋_GB2312" w:hAnsi="仿宋_GB2312" w:cs="仿宋_GB2312"/>
                <w:sz w:val="28"/>
                <w:szCs w:val="28"/>
              </w:rPr>
              <w:t>规定的违法行为，</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仍为其提供生产经营场所或者其他条件的</w:t>
            </w:r>
            <w:r>
              <w:rPr>
                <w:rFonts w:ascii="仿宋_GB2312" w:eastAsia="仿宋_GB2312" w:hAnsi="仿宋_GB2312" w:cs="仿宋_GB2312" w:hint="eastAsia"/>
                <w:kern w:val="0"/>
                <w:sz w:val="28"/>
                <w:szCs w:val="28"/>
                <w:shd w:val="clear" w:color="auto" w:fill="FFFFFF"/>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7.</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销售农药等化学物质残留或者含有的重金属等有毒有害物质不符合农产品质量安全标准的农产品</w:t>
            </w:r>
            <w:r>
              <w:rPr>
                <w:rFonts w:ascii="仿宋_GB2312" w:eastAsia="仿宋_GB2312" w:hAnsi="仿宋_GB2312" w:cs="仿宋_GB2312" w:hint="eastAsia"/>
                <w:kern w:val="0"/>
                <w:sz w:val="28"/>
                <w:szCs w:val="28"/>
                <w:shd w:val="clear" w:color="auto" w:fill="FFFFFF"/>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8.</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销售含有的致病性寄生虫、微生物或者生物毒素不符合农产品质量安全标准的农产品</w:t>
            </w:r>
            <w:r>
              <w:rPr>
                <w:rFonts w:ascii="仿宋_GB2312" w:eastAsia="仿宋_GB2312" w:hAnsi="仿宋_GB2312" w:cs="仿宋_GB2312" w:hint="eastAsia"/>
                <w:kern w:val="0"/>
                <w:sz w:val="28"/>
                <w:szCs w:val="28"/>
                <w:shd w:val="clear" w:color="auto" w:fill="FFFFFF"/>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lastRenderedPageBreak/>
              <w:t>9.</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销售其他不符合农产品质量安全标准的农产品</w:t>
            </w:r>
            <w:r>
              <w:rPr>
                <w:rFonts w:ascii="仿宋_GB2312" w:eastAsia="仿宋_GB2312" w:hAnsi="仿宋_GB2312" w:cs="仿宋_GB2312" w:hint="eastAsia"/>
                <w:kern w:val="0"/>
                <w:sz w:val="28"/>
                <w:szCs w:val="28"/>
                <w:shd w:val="clear" w:color="auto" w:fill="FFFFFF"/>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10.</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在农产品生产场所以及生产活动中使用的设施、设备、消毒剂、洗涤剂等不符合国家有关质量安全规定</w:t>
            </w:r>
            <w:r>
              <w:rPr>
                <w:rFonts w:ascii="仿宋_GB2312" w:eastAsia="仿宋_GB2312" w:hAnsi="仿宋_GB2312" w:cs="仿宋_GB2312" w:hint="eastAsia"/>
                <w:kern w:val="0"/>
                <w:sz w:val="28"/>
                <w:szCs w:val="28"/>
                <w:shd w:val="clear" w:color="auto" w:fill="FFFFFF"/>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11.</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按照国家有关强制性标准或者其他农产品质</w:t>
            </w:r>
            <w:proofErr w:type="gramStart"/>
            <w:r>
              <w:rPr>
                <w:rFonts w:ascii="仿宋_GB2312" w:eastAsia="仿宋_GB2312" w:hAnsi="仿宋_GB2312" w:cs="仿宋_GB2312"/>
                <w:sz w:val="28"/>
                <w:szCs w:val="28"/>
              </w:rPr>
              <w:t>量安全</w:t>
            </w:r>
            <w:proofErr w:type="gramEnd"/>
            <w:r>
              <w:rPr>
                <w:rFonts w:ascii="仿宋_GB2312" w:eastAsia="仿宋_GB2312" w:hAnsi="仿宋_GB2312" w:cs="仿宋_GB2312"/>
                <w:sz w:val="28"/>
                <w:szCs w:val="28"/>
              </w:rPr>
              <w:t>规定使用保鲜剂、防腐剂、添加剂、包装材料等，或者使用的保鲜剂、防腐剂、添加剂、包装材料等</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不符合国家有关强制性标准或者其他质量安全规定</w:t>
            </w:r>
            <w:r>
              <w:rPr>
                <w:rFonts w:ascii="仿宋_GB2312" w:eastAsia="仿宋_GB2312" w:hAnsi="仿宋_GB2312" w:cs="仿宋_GB2312" w:hint="eastAsia"/>
                <w:kern w:val="0"/>
                <w:sz w:val="28"/>
                <w:szCs w:val="28"/>
                <w:shd w:val="clear" w:color="auto" w:fill="FFFFFF"/>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12.</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将农产品与有毒有害物质一同储存、运输</w:t>
            </w:r>
            <w:r>
              <w:rPr>
                <w:rFonts w:ascii="仿宋_GB2312" w:eastAsia="仿宋_GB2312" w:hAnsi="仿宋_GB2312" w:cs="仿宋_GB2312" w:hint="eastAsia"/>
                <w:kern w:val="0"/>
                <w:sz w:val="28"/>
                <w:szCs w:val="28"/>
                <w:shd w:val="clear" w:color="auto" w:fill="FFFFFF"/>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13.</w:t>
            </w:r>
            <w:r>
              <w:rPr>
                <w:rFonts w:ascii="仿宋_GB2312" w:eastAsia="仿宋_GB2312" w:hAnsi="仿宋_GB2312" w:cs="仿宋_GB2312"/>
                <w:sz w:val="28"/>
                <w:szCs w:val="28"/>
              </w:rPr>
              <w:t>农产品生产企业、农民专业合作社、从事农产品收购的单位或者个人</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按照规定开具承诺达标合格证</w:t>
            </w:r>
            <w:r>
              <w:rPr>
                <w:rFonts w:ascii="仿宋_GB2312" w:eastAsia="仿宋_GB2312" w:hAnsi="仿宋_GB2312" w:cs="仿宋_GB2312" w:hint="eastAsia"/>
                <w:kern w:val="0"/>
                <w:sz w:val="28"/>
                <w:szCs w:val="28"/>
                <w:shd w:val="clear" w:color="auto" w:fill="FFFFFF"/>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14.</w:t>
            </w:r>
            <w:r>
              <w:rPr>
                <w:rFonts w:ascii="仿宋_GB2312" w:eastAsia="仿宋_GB2312" w:hAnsi="仿宋_GB2312" w:cs="仿宋_GB2312"/>
                <w:sz w:val="28"/>
                <w:szCs w:val="28"/>
              </w:rPr>
              <w:t>从事农产品收购的单位或者个人</w:t>
            </w:r>
            <w:r>
              <w:rPr>
                <w:rFonts w:ascii="仿宋_GB2312" w:eastAsia="仿宋_GB2312" w:hAnsi="仿宋_GB2312" w:cs="仿宋_GB2312" w:hint="eastAsia"/>
                <w:sz w:val="28"/>
                <w:szCs w:val="28"/>
              </w:rPr>
              <w:t>☐是☐</w:t>
            </w:r>
            <w:proofErr w:type="gramStart"/>
            <w:r>
              <w:rPr>
                <w:rFonts w:ascii="仿宋_GB2312" w:eastAsia="仿宋_GB2312" w:hAnsi="仿宋_GB2312" w:cs="仿宋_GB2312" w:hint="eastAsia"/>
                <w:sz w:val="28"/>
                <w:szCs w:val="28"/>
              </w:rPr>
              <w:t>否</w:t>
            </w:r>
            <w:r>
              <w:rPr>
                <w:rFonts w:ascii="仿宋_GB2312" w:eastAsia="仿宋_GB2312" w:hAnsi="仿宋_GB2312" w:cs="仿宋_GB2312"/>
                <w:sz w:val="28"/>
                <w:szCs w:val="28"/>
              </w:rPr>
              <w:t>按照</w:t>
            </w:r>
            <w:proofErr w:type="gramEnd"/>
            <w:r>
              <w:rPr>
                <w:rFonts w:ascii="仿宋_GB2312" w:eastAsia="仿宋_GB2312" w:hAnsi="仿宋_GB2312" w:cs="仿宋_GB2312"/>
                <w:sz w:val="28"/>
                <w:szCs w:val="28"/>
              </w:rPr>
              <w:t>规定收取、保存承诺达标合格证或者其他合格证明</w:t>
            </w:r>
            <w:r>
              <w:rPr>
                <w:rFonts w:ascii="仿宋_GB2312" w:eastAsia="仿宋_GB2312" w:hAnsi="仿宋_GB2312" w:cs="仿宋_GB2312" w:hint="eastAsia"/>
                <w:kern w:val="0"/>
                <w:sz w:val="28"/>
                <w:szCs w:val="28"/>
                <w:shd w:val="clear" w:color="auto" w:fill="FFFFFF"/>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15.</w:t>
            </w:r>
            <w:r>
              <w:rPr>
                <w:rFonts w:ascii="仿宋_GB2312" w:eastAsia="仿宋_GB2312" w:hAnsi="仿宋_GB2312" w:cs="仿宋_GB2312"/>
                <w:sz w:val="28"/>
                <w:szCs w:val="28"/>
              </w:rPr>
              <w:t>农产品生产经营者</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冒用农产品质量标志，或者</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销售冒用农产品质</w:t>
            </w:r>
            <w:proofErr w:type="gramStart"/>
            <w:r>
              <w:rPr>
                <w:rFonts w:ascii="仿宋_GB2312" w:eastAsia="仿宋_GB2312" w:hAnsi="仿宋_GB2312" w:cs="仿宋_GB2312"/>
                <w:sz w:val="28"/>
                <w:szCs w:val="28"/>
              </w:rPr>
              <w:t>量标志</w:t>
            </w:r>
            <w:proofErr w:type="gramEnd"/>
            <w:r>
              <w:rPr>
                <w:rFonts w:ascii="仿宋_GB2312" w:eastAsia="仿宋_GB2312" w:hAnsi="仿宋_GB2312" w:cs="仿宋_GB2312"/>
                <w:sz w:val="28"/>
                <w:szCs w:val="28"/>
              </w:rPr>
              <w:t>的农产品的</w:t>
            </w:r>
            <w:r>
              <w:rPr>
                <w:rFonts w:ascii="仿宋_GB2312" w:eastAsia="仿宋_GB2312" w:hAnsi="仿宋_GB2312" w:cs="仿宋_GB2312" w:hint="eastAsia"/>
                <w:kern w:val="0"/>
                <w:sz w:val="28"/>
                <w:szCs w:val="28"/>
                <w:shd w:val="clear" w:color="auto" w:fill="FFFFFF"/>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16.</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违反本法关于农产品质</w:t>
            </w:r>
            <w:proofErr w:type="gramStart"/>
            <w:r>
              <w:rPr>
                <w:rFonts w:ascii="仿宋_GB2312" w:eastAsia="仿宋_GB2312" w:hAnsi="仿宋_GB2312" w:cs="仿宋_GB2312"/>
                <w:sz w:val="28"/>
                <w:szCs w:val="28"/>
              </w:rPr>
              <w:t>量安全</w:t>
            </w:r>
            <w:proofErr w:type="gramEnd"/>
            <w:r>
              <w:rPr>
                <w:rFonts w:ascii="仿宋_GB2312" w:eastAsia="仿宋_GB2312" w:hAnsi="仿宋_GB2312" w:cs="仿宋_GB2312"/>
                <w:sz w:val="28"/>
                <w:szCs w:val="28"/>
              </w:rPr>
              <w:t>追溯规定的</w:t>
            </w:r>
            <w:r>
              <w:rPr>
                <w:rFonts w:ascii="仿宋_GB2312" w:eastAsia="仿宋_GB2312" w:hAnsi="仿宋_GB2312" w:cs="仿宋_GB2312" w:hint="eastAsia"/>
                <w:kern w:val="0"/>
                <w:sz w:val="28"/>
                <w:szCs w:val="28"/>
                <w:shd w:val="clear" w:color="auto" w:fill="FFFFFF"/>
              </w:rPr>
              <w:t>；</w:t>
            </w:r>
          </w:p>
          <w:p w:rsidR="00300653" w:rsidRDefault="00300653" w:rsidP="003912AD">
            <w:pPr>
              <w:widowControl/>
              <w:pBdr>
                <w:top w:val="none" w:sz="0" w:space="1" w:color="auto"/>
                <w:left w:val="none" w:sz="0" w:space="4" w:color="auto"/>
                <w:bottom w:val="none" w:sz="0" w:space="1" w:color="auto"/>
                <w:right w:val="none" w:sz="0" w:space="4" w:color="auto"/>
              </w:pBdr>
              <w:spacing w:line="44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17.</w:t>
            </w:r>
            <w:r>
              <w:rPr>
                <w:rFonts w:ascii="仿宋_GB2312" w:eastAsia="仿宋_GB2312" w:hAnsi="仿宋_GB2312" w:cs="仿宋_GB2312" w:hint="eastAsia"/>
                <w:sz w:val="28"/>
                <w:szCs w:val="28"/>
              </w:rPr>
              <w:t>是否</w:t>
            </w:r>
            <w:r>
              <w:rPr>
                <w:rFonts w:ascii="仿宋_GB2312" w:eastAsia="仿宋_GB2312" w:hAnsi="仿宋_GB2312" w:cs="仿宋_GB2312"/>
                <w:sz w:val="28"/>
                <w:szCs w:val="28"/>
              </w:rPr>
              <w:t>违反本法规定，拒绝、阻挠依法开展的农产品质</w:t>
            </w:r>
            <w:proofErr w:type="gramStart"/>
            <w:r>
              <w:rPr>
                <w:rFonts w:ascii="仿宋_GB2312" w:eastAsia="仿宋_GB2312" w:hAnsi="仿宋_GB2312" w:cs="仿宋_GB2312"/>
                <w:sz w:val="28"/>
                <w:szCs w:val="28"/>
              </w:rPr>
              <w:t>量安全</w:t>
            </w:r>
            <w:proofErr w:type="gramEnd"/>
            <w:r>
              <w:rPr>
                <w:rFonts w:ascii="仿宋_GB2312" w:eastAsia="仿宋_GB2312" w:hAnsi="仿宋_GB2312" w:cs="仿宋_GB2312"/>
                <w:sz w:val="28"/>
                <w:szCs w:val="28"/>
              </w:rPr>
              <w:t>监督检查、事故调查处理、抽样检测和风险评估的</w:t>
            </w:r>
            <w:r>
              <w:rPr>
                <w:rFonts w:ascii="仿宋_GB2312" w:eastAsia="仿宋_GB2312" w:hAnsi="仿宋_GB2312" w:cs="仿宋_GB2312" w:hint="eastAsia"/>
                <w:kern w:val="0"/>
                <w:sz w:val="28"/>
                <w:szCs w:val="28"/>
                <w:shd w:val="clear" w:color="auto" w:fill="FFFFFF"/>
              </w:rPr>
              <w:t>。</w:t>
            </w:r>
          </w:p>
          <w:p w:rsidR="00300653" w:rsidRDefault="00300653" w:rsidP="003912AD">
            <w:pPr>
              <w:pStyle w:val="a3"/>
              <w:spacing w:line="440" w:lineRule="exact"/>
              <w:jc w:val="center"/>
              <w:rPr>
                <w:rFonts w:ascii="仿宋_GB2312" w:eastAsia="仿宋_GB2312" w:hAnsi="仿宋_GB2312" w:cs="仿宋_GB2312" w:hint="eastAsia"/>
                <w:sz w:val="28"/>
                <w:szCs w:val="28"/>
              </w:rPr>
            </w:pPr>
          </w:p>
          <w:p w:rsidR="00300653" w:rsidRDefault="00300653" w:rsidP="003912AD">
            <w:pPr>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被检查人</w:t>
            </w:r>
            <w:r>
              <w:rPr>
                <w:rFonts w:ascii="仿宋_GB2312" w:eastAsia="仿宋_GB2312" w:hAnsi="仿宋_GB2312" w:cs="仿宋_GB2312" w:hint="eastAsia"/>
                <w:sz w:val="28"/>
                <w:szCs w:val="28"/>
              </w:rPr>
              <w:t>：</w:t>
            </w:r>
            <w:r>
              <w:rPr>
                <w:rFonts w:ascii="仿宋_GB2312" w:eastAsia="仿宋_GB2312" w:hAnsi="仿宋_GB2312" w:cs="仿宋_GB2312"/>
                <w:sz w:val="28"/>
                <w:szCs w:val="28"/>
                <w:lang w:val="en"/>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sz w:val="28"/>
                <w:szCs w:val="28"/>
                <w:u w:val="single"/>
                <w:lang w:val="en"/>
              </w:rPr>
              <w:t xml:space="preserve">           </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 xml:space="preserve">         年   月   日</w:t>
            </w:r>
          </w:p>
          <w:p w:rsidR="00300653" w:rsidRDefault="00300653" w:rsidP="003912AD">
            <w:pPr>
              <w:pStyle w:val="TOC2"/>
              <w:spacing w:line="440" w:lineRule="exact"/>
              <w:rPr>
                <w:rFonts w:hint="eastAsia"/>
              </w:rPr>
            </w:pPr>
            <w:r>
              <w:rPr>
                <w:rFonts w:hint="eastAsia"/>
              </w:rPr>
              <w:t xml:space="preserve"> </w:t>
            </w:r>
            <w:r>
              <w:rPr>
                <w:rFonts w:ascii="仿宋_GB2312" w:eastAsia="仿宋_GB2312" w:hAnsi="仿宋_GB2312" w:cs="仿宋_GB2312" w:hint="eastAsia"/>
                <w:sz w:val="28"/>
                <w:szCs w:val="28"/>
              </w:rPr>
              <w:t>行政执法人员：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 年   月   日</w:t>
            </w:r>
          </w:p>
          <w:p w:rsidR="00300653" w:rsidRDefault="00300653" w:rsidP="003912AD">
            <w:pPr>
              <w:snapToGrid w:val="0"/>
              <w:spacing w:line="440" w:lineRule="exact"/>
              <w:ind w:firstLineChars="150" w:firstLine="4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行政执法人员：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 年   月   日</w:t>
            </w:r>
          </w:p>
          <w:p w:rsidR="00300653" w:rsidRDefault="00300653" w:rsidP="003912AD">
            <w:pPr>
              <w:snapToGrid w:val="0"/>
              <w:spacing w:line="440" w:lineRule="exact"/>
              <w:ind w:firstLineChars="200" w:firstLine="560"/>
              <w:rPr>
                <w:rFonts w:cs="Calibri"/>
                <w:szCs w:val="21"/>
              </w:rPr>
            </w:pPr>
            <w:r>
              <w:rPr>
                <w:rFonts w:ascii="仿宋_GB2312" w:eastAsia="仿宋_GB2312" w:hAnsi="仿宋_GB2312" w:cs="仿宋_GB2312" w:hint="eastAsia"/>
                <w:sz w:val="28"/>
                <w:szCs w:val="28"/>
              </w:rPr>
              <w:t>行政执法人员：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年   月   日</w:t>
            </w:r>
          </w:p>
        </w:tc>
      </w:tr>
      <w:tr w:rsidR="00300653" w:rsidTr="003912AD">
        <w:trPr>
          <w:trHeight w:val="1410"/>
          <w:jc w:val="center"/>
        </w:trPr>
        <w:tc>
          <w:tcPr>
            <w:tcW w:w="1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00653" w:rsidRDefault="00300653" w:rsidP="003912AD">
            <w:pPr>
              <w:widowControl/>
              <w:spacing w:line="400" w:lineRule="atLeast"/>
              <w:jc w:val="center"/>
              <w:rPr>
                <w:rFonts w:cs="Calibri"/>
                <w:szCs w:val="21"/>
              </w:rPr>
            </w:pPr>
            <w:r>
              <w:rPr>
                <w:rFonts w:ascii="仿宋_GB2312" w:eastAsia="仿宋_GB2312" w:cs="仿宋_GB2312" w:hint="eastAsia"/>
                <w:kern w:val="0"/>
                <w:sz w:val="28"/>
                <w:szCs w:val="28"/>
                <w:lang w:bidi="ar"/>
              </w:rPr>
              <w:lastRenderedPageBreak/>
              <w:t>结果告知</w:t>
            </w:r>
          </w:p>
        </w:tc>
        <w:tc>
          <w:tcPr>
            <w:tcW w:w="7189"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300653" w:rsidRDefault="00300653" w:rsidP="003912AD">
            <w:pPr>
              <w:pStyle w:val="a3"/>
              <w:spacing w:line="440" w:lineRule="exact"/>
              <w:ind w:firstLineChars="150" w:firstLine="420"/>
              <w:jc w:val="left"/>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t>☐</w:t>
            </w:r>
            <w:r>
              <w:rPr>
                <w:rFonts w:ascii="仿宋_GB2312" w:eastAsia="仿宋_GB2312" w:hAnsi="仿宋_GB2312" w:cs="仿宋_GB2312"/>
                <w:sz w:val="28"/>
                <w:szCs w:val="28"/>
                <w:u w:val="none"/>
              </w:rPr>
              <w:t>通过行政检查</w:t>
            </w:r>
          </w:p>
          <w:p w:rsidR="00300653" w:rsidRDefault="00300653" w:rsidP="003912AD">
            <w:pPr>
              <w:pStyle w:val="a3"/>
              <w:spacing w:line="440" w:lineRule="exact"/>
              <w:ind w:firstLineChars="150" w:firstLine="420"/>
              <w:jc w:val="left"/>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t>☐</w:t>
            </w:r>
            <w:r>
              <w:rPr>
                <w:rFonts w:ascii="仿宋_GB2312" w:eastAsia="仿宋_GB2312" w:hAnsi="仿宋_GB2312" w:cs="仿宋_GB2312"/>
                <w:sz w:val="28"/>
                <w:szCs w:val="28"/>
                <w:u w:val="none"/>
              </w:rPr>
              <w:t>未通过行政检查</w:t>
            </w:r>
          </w:p>
          <w:p w:rsidR="00300653" w:rsidRDefault="00300653" w:rsidP="003912AD">
            <w:pPr>
              <w:pStyle w:val="a3"/>
              <w:spacing w:line="440" w:lineRule="exact"/>
              <w:ind w:firstLineChars="150" w:firstLine="420"/>
              <w:jc w:val="left"/>
            </w:pPr>
            <w:r>
              <w:rPr>
                <w:rFonts w:ascii="仿宋_GB2312" w:eastAsia="仿宋_GB2312" w:hAnsi="仿宋_GB2312" w:cs="仿宋_GB2312" w:hint="eastAsia"/>
                <w:sz w:val="28"/>
                <w:szCs w:val="28"/>
                <w:u w:val="none"/>
              </w:rPr>
              <w:t>☐</w:t>
            </w:r>
            <w:r>
              <w:rPr>
                <w:rFonts w:ascii="仿宋_GB2312" w:eastAsia="仿宋_GB2312" w:hAnsi="仿宋_GB2312" w:cs="仿宋_GB2312"/>
                <w:sz w:val="28"/>
                <w:szCs w:val="28"/>
                <w:u w:val="none"/>
              </w:rPr>
              <w:t>其他</w:t>
            </w:r>
          </w:p>
        </w:tc>
      </w:tr>
    </w:tbl>
    <w:p w:rsidR="00300653" w:rsidRDefault="00300653" w:rsidP="00300653"/>
    <w:p w:rsidR="002B75A1" w:rsidRDefault="002B75A1"/>
    <w:sectPr w:rsidR="002B75A1">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simsun">
    <w:altName w:val="华文中宋"/>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00653">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00653">
                          <w:pPr>
                            <w:pStyle w:val="a4"/>
                          </w:pPr>
                          <w:r>
                            <w:fldChar w:fldCharType="begin"/>
                          </w:r>
                          <w:r>
                            <w:instrText xml:space="preserve"> PAGE  \* MERGEFORMAT </w:instrText>
                          </w:r>
                          <w:r>
                            <w:fldChar w:fldCharType="separate"/>
                          </w:r>
                          <w:r>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" filled="f" stroked="f">
              <v:textbox style="mso-fit-shape-to-text:t" inset="0,0,0,0">
                <w:txbxContent>
                  <w:p w:rsidR="00000000" w:rsidRDefault="00300653">
                    <w:pPr>
                      <w:pStyle w:val="a4"/>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53"/>
    <w:rsid w:val="002B75A1"/>
    <w:rsid w:val="00300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TOC2"/>
    <w:qFormat/>
    <w:rsid w:val="003006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2">
    <w:name w:val="TOC2"/>
    <w:basedOn w:val="a"/>
    <w:next w:val="a"/>
    <w:qFormat/>
    <w:rsid w:val="00300653"/>
    <w:pPr>
      <w:ind w:leftChars="200" w:left="420"/>
      <w:textAlignment w:val="baseline"/>
    </w:pPr>
  </w:style>
  <w:style w:type="paragraph" w:styleId="a3">
    <w:name w:val="Body Text"/>
    <w:basedOn w:val="a"/>
    <w:link w:val="Char"/>
    <w:uiPriority w:val="1"/>
    <w:qFormat/>
    <w:rsid w:val="00300653"/>
    <w:rPr>
      <w:rFonts w:ascii="宋体" w:hAnsi="宋体" w:cs="宋体"/>
      <w:sz w:val="32"/>
      <w:szCs w:val="32"/>
      <w:u w:val="single" w:color="000000"/>
      <w:lang w:val="zh-CN" w:bidi="zh-CN"/>
    </w:rPr>
  </w:style>
  <w:style w:type="character" w:customStyle="1" w:styleId="Char">
    <w:name w:val="正文文本 Char"/>
    <w:basedOn w:val="a0"/>
    <w:link w:val="a3"/>
    <w:uiPriority w:val="1"/>
    <w:rsid w:val="00300653"/>
    <w:rPr>
      <w:rFonts w:ascii="宋体" w:eastAsia="宋体" w:hAnsi="宋体" w:cs="宋体"/>
      <w:sz w:val="32"/>
      <w:szCs w:val="32"/>
      <w:u w:val="single" w:color="000000"/>
      <w:lang w:val="zh-CN" w:bidi="zh-CN"/>
    </w:rPr>
  </w:style>
  <w:style w:type="paragraph" w:styleId="a4">
    <w:name w:val="footer"/>
    <w:basedOn w:val="a"/>
    <w:link w:val="Char0"/>
    <w:rsid w:val="00300653"/>
    <w:pPr>
      <w:tabs>
        <w:tab w:val="center" w:pos="4153"/>
        <w:tab w:val="right" w:pos="8306"/>
      </w:tabs>
      <w:snapToGrid w:val="0"/>
      <w:jc w:val="left"/>
    </w:pPr>
    <w:rPr>
      <w:sz w:val="18"/>
    </w:rPr>
  </w:style>
  <w:style w:type="character" w:customStyle="1" w:styleId="Char0">
    <w:name w:val="页脚 Char"/>
    <w:basedOn w:val="a0"/>
    <w:link w:val="a4"/>
    <w:rsid w:val="00300653"/>
    <w:rPr>
      <w:rFonts w:ascii="Calibri" w:eastAsia="宋体" w:hAnsi="Calibri" w:cs="Times New Roman"/>
      <w:sz w:val="18"/>
      <w:szCs w:val="24"/>
    </w:rPr>
  </w:style>
  <w:style w:type="paragraph" w:styleId="a5">
    <w:name w:val="Normal (Web)"/>
    <w:basedOn w:val="a"/>
    <w:rsid w:val="00300653"/>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TOC2"/>
    <w:qFormat/>
    <w:rsid w:val="003006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2">
    <w:name w:val="TOC2"/>
    <w:basedOn w:val="a"/>
    <w:next w:val="a"/>
    <w:qFormat/>
    <w:rsid w:val="00300653"/>
    <w:pPr>
      <w:ind w:leftChars="200" w:left="420"/>
      <w:textAlignment w:val="baseline"/>
    </w:pPr>
  </w:style>
  <w:style w:type="paragraph" w:styleId="a3">
    <w:name w:val="Body Text"/>
    <w:basedOn w:val="a"/>
    <w:link w:val="Char"/>
    <w:uiPriority w:val="1"/>
    <w:qFormat/>
    <w:rsid w:val="00300653"/>
    <w:rPr>
      <w:rFonts w:ascii="宋体" w:hAnsi="宋体" w:cs="宋体"/>
      <w:sz w:val="32"/>
      <w:szCs w:val="32"/>
      <w:u w:val="single" w:color="000000"/>
      <w:lang w:val="zh-CN" w:bidi="zh-CN"/>
    </w:rPr>
  </w:style>
  <w:style w:type="character" w:customStyle="1" w:styleId="Char">
    <w:name w:val="正文文本 Char"/>
    <w:basedOn w:val="a0"/>
    <w:link w:val="a3"/>
    <w:uiPriority w:val="1"/>
    <w:rsid w:val="00300653"/>
    <w:rPr>
      <w:rFonts w:ascii="宋体" w:eastAsia="宋体" w:hAnsi="宋体" w:cs="宋体"/>
      <w:sz w:val="32"/>
      <w:szCs w:val="32"/>
      <w:u w:val="single" w:color="000000"/>
      <w:lang w:val="zh-CN" w:bidi="zh-CN"/>
    </w:rPr>
  </w:style>
  <w:style w:type="paragraph" w:styleId="a4">
    <w:name w:val="footer"/>
    <w:basedOn w:val="a"/>
    <w:link w:val="Char0"/>
    <w:rsid w:val="00300653"/>
    <w:pPr>
      <w:tabs>
        <w:tab w:val="center" w:pos="4153"/>
        <w:tab w:val="right" w:pos="8306"/>
      </w:tabs>
      <w:snapToGrid w:val="0"/>
      <w:jc w:val="left"/>
    </w:pPr>
    <w:rPr>
      <w:sz w:val="18"/>
    </w:rPr>
  </w:style>
  <w:style w:type="character" w:customStyle="1" w:styleId="Char0">
    <w:name w:val="页脚 Char"/>
    <w:basedOn w:val="a0"/>
    <w:link w:val="a4"/>
    <w:rsid w:val="00300653"/>
    <w:rPr>
      <w:rFonts w:ascii="Calibri" w:eastAsia="宋体" w:hAnsi="Calibri" w:cs="Times New Roman"/>
      <w:sz w:val="18"/>
      <w:szCs w:val="24"/>
    </w:rPr>
  </w:style>
  <w:style w:type="paragraph" w:styleId="a5">
    <w:name w:val="Normal (Web)"/>
    <w:basedOn w:val="a"/>
    <w:rsid w:val="00300653"/>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anterny</dc:creator>
  <cp:lastModifiedBy>anterny</cp:lastModifiedBy>
  <cp:revision>1</cp:revision>
  <dcterms:created xsi:type="dcterms:W3CDTF">2026-03-17T02:52:00Z</dcterms:created>
  <dcterms:modified xsi:type="dcterms:W3CDTF">2026-03-17T02:52:00Z</dcterms:modified>
</cp:coreProperties>
</file>