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2111B" w:rsidRDefault="00B83B7B">
      <w:pPr>
        <w:tabs>
          <w:tab w:val="left" w:pos="4935"/>
        </w:tabs>
        <w:spacing w:line="600" w:lineRule="exact"/>
        <w:jc w:val="left"/>
        <w:rPr>
          <w:rFonts w:ascii="黑体" w:eastAsia="黑体"/>
          <w:sz w:val="32"/>
          <w:szCs w:val="32"/>
        </w:rPr>
      </w:pPr>
      <w:r>
        <w:rPr>
          <w:rFonts w:ascii="黑体" w:eastAsia="黑体" w:hint="eastAsia"/>
          <w:sz w:val="32"/>
          <w:szCs w:val="32"/>
        </w:rPr>
        <w:t>附件3</w:t>
      </w:r>
    </w:p>
    <w:p w:rsidR="0082111B" w:rsidRDefault="0082111B">
      <w:pPr>
        <w:tabs>
          <w:tab w:val="left" w:pos="4935"/>
        </w:tabs>
        <w:spacing w:line="600" w:lineRule="exact"/>
        <w:jc w:val="left"/>
        <w:rPr>
          <w:rFonts w:ascii="仿宋_GB2312" w:eastAsia="仿宋_GB2312"/>
          <w:sz w:val="32"/>
          <w:szCs w:val="32"/>
        </w:rPr>
      </w:pPr>
    </w:p>
    <w:p w:rsidR="0082111B" w:rsidRDefault="00B83B7B">
      <w:pPr>
        <w:tabs>
          <w:tab w:val="left" w:pos="4935"/>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sz w:val="44"/>
          <w:szCs w:val="44"/>
        </w:rPr>
        <w:t>20</w:t>
      </w:r>
      <w:r>
        <w:rPr>
          <w:rFonts w:ascii="方正小标宋简体" w:eastAsia="方正小标宋简体" w:hint="eastAsia"/>
          <w:sz w:val="44"/>
          <w:szCs w:val="44"/>
        </w:rPr>
        <w:t>年种畜禽生产经营活动</w:t>
      </w:r>
      <w:r>
        <w:rPr>
          <w:rFonts w:ascii="方正小标宋简体" w:eastAsia="方正小标宋简体"/>
          <w:sz w:val="44"/>
          <w:szCs w:val="44"/>
        </w:rPr>
        <w:t>和种畜禽</w:t>
      </w:r>
    </w:p>
    <w:p w:rsidR="0082111B" w:rsidRDefault="00B83B7B">
      <w:pPr>
        <w:tabs>
          <w:tab w:val="left" w:pos="4935"/>
        </w:tabs>
        <w:spacing w:line="600" w:lineRule="exact"/>
        <w:jc w:val="center"/>
        <w:rPr>
          <w:rFonts w:ascii="方正小标宋简体" w:eastAsia="方正小标宋简体"/>
          <w:sz w:val="44"/>
          <w:szCs w:val="44"/>
        </w:rPr>
      </w:pPr>
      <w:r>
        <w:rPr>
          <w:rFonts w:ascii="方正小标宋简体" w:eastAsia="方正小标宋简体"/>
          <w:sz w:val="44"/>
          <w:szCs w:val="44"/>
        </w:rPr>
        <w:t>质量安全</w:t>
      </w:r>
      <w:r>
        <w:rPr>
          <w:rFonts w:ascii="方正小标宋简体" w:eastAsia="方正小标宋简体" w:hint="eastAsia"/>
          <w:sz w:val="44"/>
          <w:szCs w:val="44"/>
        </w:rPr>
        <w:t>随机抽查工作</w:t>
      </w:r>
      <w:r>
        <w:rPr>
          <w:rFonts w:ascii="方正小标宋简体" w:eastAsia="方正小标宋简体"/>
          <w:sz w:val="44"/>
          <w:szCs w:val="44"/>
        </w:rPr>
        <w:t>计划</w:t>
      </w:r>
    </w:p>
    <w:p w:rsidR="0082111B" w:rsidRDefault="0082111B">
      <w:pPr>
        <w:tabs>
          <w:tab w:val="left" w:pos="4935"/>
        </w:tabs>
        <w:spacing w:line="600" w:lineRule="exact"/>
        <w:jc w:val="center"/>
        <w:rPr>
          <w:rFonts w:ascii="宋体"/>
          <w:sz w:val="32"/>
          <w:szCs w:val="32"/>
        </w:rPr>
      </w:pP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为进一步规范种畜禽生产经营活动</w:t>
      </w:r>
      <w:r>
        <w:rPr>
          <w:rFonts w:ascii="仿宋_GB2312" w:eastAsia="仿宋_GB2312"/>
          <w:sz w:val="32"/>
          <w:szCs w:val="32"/>
        </w:rPr>
        <w:t>，加强种畜禽质量安全，</w:t>
      </w:r>
      <w:r>
        <w:rPr>
          <w:rFonts w:ascii="仿宋_GB2312" w:eastAsia="仿宋_GB2312" w:hint="eastAsia"/>
          <w:sz w:val="32"/>
          <w:szCs w:val="32"/>
        </w:rPr>
        <w:t>根据省</w:t>
      </w:r>
      <w:r w:rsidR="00512824">
        <w:rPr>
          <w:rFonts w:ascii="仿宋_GB2312" w:eastAsia="仿宋_GB2312" w:hint="eastAsia"/>
          <w:sz w:val="32"/>
          <w:szCs w:val="32"/>
        </w:rPr>
        <w:t>、市</w:t>
      </w:r>
      <w:r>
        <w:rPr>
          <w:rFonts w:ascii="仿宋_GB2312" w:eastAsia="仿宋_GB2312" w:hint="eastAsia"/>
          <w:sz w:val="32"/>
          <w:szCs w:val="32"/>
        </w:rPr>
        <w:t>政府</w:t>
      </w:r>
      <w:r w:rsidR="00C65A87">
        <w:rPr>
          <w:rFonts w:ascii="仿宋_GB2312" w:eastAsia="仿宋_GB2312" w:hint="eastAsia"/>
          <w:sz w:val="32"/>
          <w:szCs w:val="32"/>
        </w:rPr>
        <w:t>和省厅</w:t>
      </w:r>
      <w:r>
        <w:rPr>
          <w:rFonts w:ascii="仿宋_GB2312" w:eastAsia="仿宋_GB2312" w:hint="eastAsia"/>
          <w:sz w:val="32"/>
          <w:szCs w:val="32"/>
        </w:rPr>
        <w:t>关于推行“双随机一公开”监管机制的部署和要求，</w:t>
      </w:r>
      <w:r>
        <w:rPr>
          <w:rFonts w:ascii="仿宋_GB2312" w:eastAsia="仿宋_GB2312"/>
          <w:sz w:val="32"/>
          <w:szCs w:val="32"/>
        </w:rPr>
        <w:t>开展种畜禽生产经营活动和种畜禽质量安全监督检查，</w:t>
      </w:r>
      <w:r>
        <w:rPr>
          <w:rFonts w:ascii="仿宋_GB2312" w:eastAsia="仿宋_GB2312" w:hint="eastAsia"/>
          <w:sz w:val="32"/>
          <w:szCs w:val="32"/>
        </w:rPr>
        <w:t>制定本工作</w:t>
      </w:r>
      <w:r>
        <w:rPr>
          <w:rFonts w:ascii="仿宋_GB2312" w:eastAsia="仿宋_GB2312"/>
          <w:sz w:val="32"/>
          <w:szCs w:val="32"/>
        </w:rPr>
        <w:t>计划</w:t>
      </w:r>
      <w:r>
        <w:rPr>
          <w:rFonts w:ascii="仿宋_GB2312" w:eastAsia="仿宋_GB2312" w:hint="eastAsia"/>
          <w:sz w:val="32"/>
          <w:szCs w:val="32"/>
        </w:rPr>
        <w:t>。</w:t>
      </w:r>
    </w:p>
    <w:p w:rsidR="0082111B" w:rsidRDefault="00B83B7B">
      <w:pPr>
        <w:tabs>
          <w:tab w:val="left" w:pos="4935"/>
        </w:tabs>
        <w:spacing w:line="600" w:lineRule="exact"/>
        <w:ind w:firstLineChars="200" w:firstLine="640"/>
        <w:rPr>
          <w:rFonts w:ascii="黑体" w:eastAsia="黑体"/>
          <w:sz w:val="32"/>
          <w:szCs w:val="32"/>
        </w:rPr>
      </w:pPr>
      <w:r>
        <w:rPr>
          <w:rFonts w:ascii="黑体" w:eastAsia="黑体" w:hint="eastAsia"/>
          <w:sz w:val="32"/>
          <w:szCs w:val="32"/>
        </w:rPr>
        <w:t>一、抽查对象、标准和要点</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（一）抽查对象</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全</w:t>
      </w:r>
      <w:r w:rsidR="005A5F33">
        <w:rPr>
          <w:rFonts w:ascii="仿宋_GB2312" w:eastAsia="仿宋_GB2312" w:hint="eastAsia"/>
          <w:sz w:val="32"/>
          <w:szCs w:val="32"/>
        </w:rPr>
        <w:t>市</w:t>
      </w:r>
      <w:r>
        <w:rPr>
          <w:rFonts w:ascii="仿宋_GB2312" w:eastAsia="仿宋_GB2312" w:hint="eastAsia"/>
          <w:sz w:val="32"/>
          <w:szCs w:val="32"/>
        </w:rPr>
        <w:t>范围内种畜禽生产经营单位。</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（二）抽查标准和要点</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对种畜禽生产经营活动</w:t>
      </w:r>
      <w:r>
        <w:rPr>
          <w:rFonts w:ascii="仿宋_GB2312" w:eastAsia="仿宋_GB2312"/>
          <w:sz w:val="32"/>
          <w:szCs w:val="32"/>
        </w:rPr>
        <w:t>和种畜禽质量安全</w:t>
      </w:r>
      <w:r>
        <w:rPr>
          <w:rFonts w:ascii="仿宋_GB2312" w:eastAsia="仿宋_GB2312" w:hint="eastAsia"/>
          <w:sz w:val="32"/>
          <w:szCs w:val="32"/>
        </w:rPr>
        <w:t>进行监督检查（见附表</w:t>
      </w:r>
      <w:r>
        <w:rPr>
          <w:rFonts w:ascii="仿宋_GB2312" w:eastAsia="仿宋_GB2312"/>
          <w:sz w:val="32"/>
          <w:szCs w:val="32"/>
        </w:rPr>
        <w:t>1</w:t>
      </w:r>
      <w:r>
        <w:rPr>
          <w:rFonts w:ascii="仿宋_GB2312" w:eastAsia="仿宋_GB2312" w:hint="eastAsia"/>
          <w:sz w:val="32"/>
          <w:szCs w:val="32"/>
        </w:rPr>
        <w:t>）。</w:t>
      </w:r>
    </w:p>
    <w:p w:rsidR="0082111B" w:rsidRDefault="00B83B7B">
      <w:pPr>
        <w:tabs>
          <w:tab w:val="left" w:pos="4935"/>
        </w:tabs>
        <w:spacing w:line="600" w:lineRule="exact"/>
        <w:ind w:firstLineChars="200" w:firstLine="640"/>
        <w:rPr>
          <w:rFonts w:ascii="黑体" w:eastAsia="黑体"/>
          <w:sz w:val="32"/>
          <w:szCs w:val="32"/>
        </w:rPr>
      </w:pPr>
      <w:r>
        <w:rPr>
          <w:rFonts w:ascii="黑体" w:eastAsia="黑体" w:hint="eastAsia"/>
          <w:sz w:val="32"/>
          <w:szCs w:val="32"/>
        </w:rPr>
        <w:t>二、建立“双随机、一公开”抽查机制</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（一）总体要求</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随机抽取检查对象、随机选派执法检查人员，抽查情况及查处结果及时向社会公开。</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（二）建立检查对象名录库</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以县级检查对象名录库为基础，分级建立随机抽查检查对象名录库。</w:t>
      </w:r>
      <w:r w:rsidR="005A5F33">
        <w:rPr>
          <w:rFonts w:ascii="仿宋_GB2312" w:eastAsia="仿宋_GB2312" w:hint="eastAsia"/>
          <w:sz w:val="32"/>
          <w:szCs w:val="32"/>
        </w:rPr>
        <w:t>市级检查对象名录库由县级检查对象名录库汇总形成</w:t>
      </w:r>
      <w:r>
        <w:rPr>
          <w:rFonts w:ascii="仿宋_GB2312" w:eastAsia="仿宋_GB2312" w:hint="eastAsia"/>
          <w:sz w:val="32"/>
          <w:szCs w:val="32"/>
        </w:rPr>
        <w:t>。</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检查对象名录库应当涵盖随机抽查事项对应的全部监管对象。每个检查对象信息应当包含名称、企业统一信用代码（或居民身份证号码）、地址、联系人</w:t>
      </w:r>
      <w:r>
        <w:rPr>
          <w:rFonts w:ascii="仿宋_GB2312" w:eastAsia="仿宋_GB2312"/>
          <w:sz w:val="32"/>
          <w:szCs w:val="32"/>
        </w:rPr>
        <w:t>、</w:t>
      </w:r>
      <w:r>
        <w:rPr>
          <w:rFonts w:ascii="仿宋_GB2312" w:eastAsia="仿宋_GB2312" w:hint="eastAsia"/>
          <w:sz w:val="32"/>
          <w:szCs w:val="32"/>
        </w:rPr>
        <w:t>联系方式及其它必要信息（见附表</w:t>
      </w:r>
      <w:r>
        <w:rPr>
          <w:rFonts w:ascii="仿宋_GB2312" w:eastAsia="仿宋_GB2312"/>
          <w:sz w:val="32"/>
          <w:szCs w:val="32"/>
        </w:rPr>
        <w:t>2</w:t>
      </w:r>
      <w:r>
        <w:rPr>
          <w:rFonts w:ascii="仿宋_GB2312" w:eastAsia="仿宋_GB2312" w:hint="eastAsia"/>
          <w:sz w:val="32"/>
          <w:szCs w:val="32"/>
        </w:rPr>
        <w:t>）。检查对象名录库可实行分类管理，将重点领域、高风险的市场主体列入重点抽查名录库。</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（三）执法检查人员名录库</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市、县两级须分别建立执法检查人员名录库。</w:t>
      </w:r>
      <w:r w:rsidR="005A5F33">
        <w:rPr>
          <w:rFonts w:ascii="仿宋_GB2312" w:eastAsia="仿宋_GB2312" w:hint="eastAsia"/>
          <w:sz w:val="32"/>
          <w:szCs w:val="32"/>
        </w:rPr>
        <w:t>每个执法检查人员信息应当包含姓名、性别、单位、职务、编制、执法类别、执法证号等。</w:t>
      </w:r>
      <w:r>
        <w:rPr>
          <w:rFonts w:ascii="仿宋_GB2312" w:eastAsia="仿宋_GB2312" w:hint="eastAsia"/>
          <w:sz w:val="32"/>
          <w:szCs w:val="32"/>
        </w:rPr>
        <w:t>执法检查人员不足3人的，可与畜牧兽医相关监督事项合并建立并共用一</w:t>
      </w:r>
      <w:r w:rsidR="005A5F33">
        <w:rPr>
          <w:rFonts w:ascii="仿宋_GB2312" w:eastAsia="仿宋_GB2312" w:hint="eastAsia"/>
          <w:sz w:val="32"/>
          <w:szCs w:val="32"/>
        </w:rPr>
        <w:t>个综合执法检查人员名录库。专业性强的可探索建立专家名录库。</w:t>
      </w:r>
      <w:r>
        <w:rPr>
          <w:rFonts w:ascii="仿宋_GB2312" w:eastAsia="仿宋_GB2312" w:hint="eastAsia"/>
          <w:sz w:val="32"/>
          <w:szCs w:val="32"/>
        </w:rPr>
        <w:t>各县</w:t>
      </w:r>
      <w:r w:rsidR="005A5F33">
        <w:rPr>
          <w:rFonts w:ascii="仿宋_GB2312" w:eastAsia="仿宋_GB2312" w:hint="eastAsia"/>
          <w:sz w:val="32"/>
          <w:szCs w:val="32"/>
        </w:rPr>
        <w:t>（市、区）</w:t>
      </w:r>
      <w:r w:rsidR="00EF1F63">
        <w:rPr>
          <w:rFonts w:ascii="仿宋_GB2312" w:eastAsia="仿宋_GB2312" w:hint="eastAsia"/>
          <w:sz w:val="32"/>
          <w:szCs w:val="32"/>
        </w:rPr>
        <w:t>汇总本级</w:t>
      </w:r>
      <w:r>
        <w:rPr>
          <w:rFonts w:ascii="仿宋_GB2312" w:eastAsia="仿宋_GB2312" w:hint="eastAsia"/>
          <w:sz w:val="32"/>
          <w:szCs w:val="32"/>
        </w:rPr>
        <w:t>执法</w:t>
      </w:r>
      <w:r>
        <w:rPr>
          <w:rFonts w:ascii="仿宋_GB2312" w:eastAsia="仿宋_GB2312"/>
          <w:sz w:val="32"/>
          <w:szCs w:val="32"/>
        </w:rPr>
        <w:t>检查</w:t>
      </w:r>
      <w:r>
        <w:rPr>
          <w:rFonts w:ascii="仿宋_GB2312" w:eastAsia="仿宋_GB2312" w:hint="eastAsia"/>
          <w:sz w:val="32"/>
          <w:szCs w:val="32"/>
        </w:rPr>
        <w:t>人员名录库后报</w:t>
      </w:r>
      <w:r w:rsidR="00E37B79">
        <w:rPr>
          <w:rFonts w:ascii="仿宋_GB2312" w:eastAsia="仿宋_GB2312" w:hint="eastAsia"/>
          <w:sz w:val="32"/>
          <w:szCs w:val="32"/>
        </w:rPr>
        <w:t>市</w:t>
      </w:r>
      <w:r w:rsidR="00EF1F63">
        <w:rPr>
          <w:rFonts w:ascii="仿宋_GB2312" w:eastAsia="仿宋_GB2312" w:hint="eastAsia"/>
          <w:sz w:val="32"/>
          <w:szCs w:val="32"/>
        </w:rPr>
        <w:t>畜牧站</w:t>
      </w:r>
      <w:r>
        <w:rPr>
          <w:rFonts w:ascii="仿宋_GB2312" w:eastAsia="仿宋_GB2312" w:hint="eastAsia"/>
          <w:sz w:val="32"/>
          <w:szCs w:val="32"/>
        </w:rPr>
        <w:t>备案。</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（四）抽查分工、比例、频次及时间</w:t>
      </w:r>
    </w:p>
    <w:p w:rsidR="0082111B" w:rsidRDefault="005A5F33">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市</w:t>
      </w:r>
      <w:r>
        <w:rPr>
          <w:rFonts w:ascii="仿宋_GB2312" w:eastAsia="仿宋_GB2312"/>
          <w:sz w:val="32"/>
          <w:szCs w:val="32"/>
        </w:rPr>
        <w:t>、县</w:t>
      </w:r>
      <w:r w:rsidR="00B83B7B">
        <w:rPr>
          <w:rFonts w:ascii="仿宋_GB2312" w:eastAsia="仿宋_GB2312" w:hint="eastAsia"/>
          <w:sz w:val="32"/>
          <w:szCs w:val="32"/>
        </w:rPr>
        <w:t>农业</w:t>
      </w:r>
      <w:r w:rsidR="00B83B7B">
        <w:rPr>
          <w:rFonts w:ascii="仿宋_GB2312" w:eastAsia="仿宋_GB2312"/>
          <w:sz w:val="32"/>
          <w:szCs w:val="32"/>
        </w:rPr>
        <w:t>农村</w:t>
      </w:r>
      <w:r w:rsidR="00B83B7B">
        <w:rPr>
          <w:rFonts w:ascii="仿宋_GB2312" w:eastAsia="仿宋_GB2312" w:hint="eastAsia"/>
          <w:sz w:val="32"/>
          <w:szCs w:val="32"/>
        </w:rPr>
        <w:t>主管部门负责抽查</w:t>
      </w:r>
      <w:r w:rsidR="00B83B7B">
        <w:rPr>
          <w:rFonts w:ascii="仿宋_GB2312" w:eastAsia="仿宋_GB2312"/>
          <w:sz w:val="32"/>
          <w:szCs w:val="32"/>
        </w:rPr>
        <w:t>相对应检查对象名录库种畜禽生产经营单位</w:t>
      </w:r>
      <w:r w:rsidR="00B83B7B">
        <w:rPr>
          <w:rFonts w:ascii="仿宋_GB2312" w:eastAsia="仿宋_GB2312" w:hint="eastAsia"/>
          <w:sz w:val="32"/>
          <w:szCs w:val="32"/>
        </w:rPr>
        <w:t>。</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sz w:val="32"/>
          <w:szCs w:val="32"/>
        </w:rPr>
        <w:t>结合《农业农村部办公厅关于印发&lt;2020年种业市场监管工作方案&gt;的通知》（农办种</w:t>
      </w:r>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4号）文件要求，市、县</w:t>
      </w:r>
      <w:r w:rsidR="005A5F33">
        <w:rPr>
          <w:rFonts w:ascii="仿宋_GB2312" w:eastAsia="仿宋_GB2312" w:hint="eastAsia"/>
          <w:sz w:val="32"/>
          <w:szCs w:val="32"/>
        </w:rPr>
        <w:t>两</w:t>
      </w:r>
      <w:r w:rsidR="005A5F33">
        <w:rPr>
          <w:rFonts w:ascii="仿宋_GB2312" w:eastAsia="仿宋_GB2312"/>
          <w:sz w:val="32"/>
          <w:szCs w:val="32"/>
        </w:rPr>
        <w:t>级对本级发证种畜禽生产经营单位抽查比例</w:t>
      </w:r>
      <w:r>
        <w:rPr>
          <w:rFonts w:ascii="仿宋_GB2312" w:eastAsia="仿宋_GB2312"/>
          <w:sz w:val="32"/>
          <w:szCs w:val="32"/>
        </w:rPr>
        <w:t>要达到50%</w:t>
      </w:r>
      <w:r>
        <w:rPr>
          <w:rFonts w:ascii="仿宋_GB2312" w:eastAsia="仿宋_GB2312" w:hint="eastAsia"/>
          <w:sz w:val="32"/>
          <w:szCs w:val="32"/>
        </w:rPr>
        <w:t>。抽查频次为市级和县级至少2次，每半年至少1次。对投诉举报多、列入经营异常名录或有严重违法违规记录等情况的生产经营主体</w:t>
      </w:r>
      <w:r>
        <w:rPr>
          <w:rFonts w:ascii="仿宋_GB2312" w:eastAsia="仿宋_GB2312"/>
          <w:sz w:val="32"/>
          <w:szCs w:val="32"/>
        </w:rPr>
        <w:t>要全覆盖检查</w:t>
      </w:r>
      <w:r>
        <w:rPr>
          <w:rFonts w:ascii="仿宋_GB2312" w:eastAsia="仿宋_GB2312" w:hint="eastAsia"/>
          <w:sz w:val="32"/>
          <w:szCs w:val="32"/>
        </w:rPr>
        <w:t>。</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（五）抽查程序</w:t>
      </w:r>
    </w:p>
    <w:p w:rsidR="0082111B" w:rsidRDefault="00B83B7B" w:rsidP="00307C00">
      <w:pPr>
        <w:tabs>
          <w:tab w:val="left" w:pos="4935"/>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1.抽取检查对象、执法检查人员</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抽取检查对象、执法检查人员应当通过电脑摇号、人工摇号等方式随机产生。各</w:t>
      </w:r>
      <w:r>
        <w:rPr>
          <w:rFonts w:ascii="仿宋_GB2312" w:eastAsia="仿宋_GB2312"/>
          <w:sz w:val="32"/>
          <w:szCs w:val="32"/>
        </w:rPr>
        <w:t>级农业农村部门</w:t>
      </w:r>
      <w:r>
        <w:rPr>
          <w:rFonts w:ascii="仿宋_GB2312" w:eastAsia="仿宋_GB2312" w:hint="eastAsia"/>
          <w:sz w:val="32"/>
          <w:szCs w:val="32"/>
        </w:rPr>
        <w:t>可根据监管对象实际情况直接从</w:t>
      </w:r>
      <w:r>
        <w:rPr>
          <w:rFonts w:ascii="仿宋_GB2312" w:eastAsia="仿宋_GB2312"/>
          <w:sz w:val="32"/>
          <w:szCs w:val="32"/>
        </w:rPr>
        <w:t>相对应的</w:t>
      </w:r>
      <w:r>
        <w:rPr>
          <w:rFonts w:ascii="仿宋_GB2312" w:eastAsia="仿宋_GB2312" w:hint="eastAsia"/>
          <w:sz w:val="32"/>
          <w:szCs w:val="32"/>
        </w:rPr>
        <w:t>检查对象名录库</w:t>
      </w:r>
      <w:r>
        <w:rPr>
          <w:rFonts w:ascii="仿宋_GB2312" w:eastAsia="仿宋_GB2312"/>
          <w:sz w:val="32"/>
          <w:szCs w:val="32"/>
        </w:rPr>
        <w:t>和</w:t>
      </w:r>
      <w:r>
        <w:rPr>
          <w:rFonts w:ascii="仿宋_GB2312" w:eastAsia="仿宋_GB2312" w:hint="eastAsia"/>
          <w:sz w:val="32"/>
          <w:szCs w:val="32"/>
        </w:rPr>
        <w:t>执法检查人员名录库中随机抽取检查对象</w:t>
      </w:r>
      <w:r>
        <w:rPr>
          <w:rFonts w:ascii="仿宋_GB2312" w:eastAsia="仿宋_GB2312"/>
          <w:sz w:val="32"/>
          <w:szCs w:val="32"/>
        </w:rPr>
        <w:t>和</w:t>
      </w:r>
      <w:r>
        <w:rPr>
          <w:rFonts w:ascii="仿宋_GB2312" w:eastAsia="仿宋_GB2312" w:hint="eastAsia"/>
          <w:sz w:val="32"/>
          <w:szCs w:val="32"/>
        </w:rPr>
        <w:t>执法检查人员，若抽到人员因客观原因无法参加执法检查，应采取递补方式再次随机抽取。上级农业</w:t>
      </w:r>
      <w:r>
        <w:rPr>
          <w:rFonts w:ascii="仿宋_GB2312" w:eastAsia="仿宋_GB2312"/>
          <w:sz w:val="32"/>
          <w:szCs w:val="32"/>
        </w:rPr>
        <w:t>农村</w:t>
      </w:r>
      <w:r>
        <w:rPr>
          <w:rFonts w:ascii="仿宋_GB2312" w:eastAsia="仿宋_GB2312" w:hint="eastAsia"/>
          <w:sz w:val="32"/>
          <w:szCs w:val="32"/>
        </w:rPr>
        <w:t>主管部门开展随机抽查时，可根据工作需要</w:t>
      </w:r>
      <w:r>
        <w:rPr>
          <w:rFonts w:ascii="仿宋_GB2312" w:eastAsia="仿宋_GB2312"/>
          <w:sz w:val="32"/>
          <w:szCs w:val="32"/>
        </w:rPr>
        <w:t>从</w:t>
      </w:r>
      <w:r>
        <w:rPr>
          <w:rFonts w:ascii="仿宋_GB2312" w:eastAsia="仿宋_GB2312" w:hint="eastAsia"/>
          <w:sz w:val="32"/>
          <w:szCs w:val="32"/>
        </w:rPr>
        <w:t>当地农业</w:t>
      </w:r>
      <w:r>
        <w:rPr>
          <w:rFonts w:ascii="仿宋_GB2312" w:eastAsia="仿宋_GB2312"/>
          <w:sz w:val="32"/>
          <w:szCs w:val="32"/>
        </w:rPr>
        <w:t>农村</w:t>
      </w:r>
      <w:r>
        <w:rPr>
          <w:rFonts w:ascii="仿宋_GB2312" w:eastAsia="仿宋_GB2312" w:hint="eastAsia"/>
          <w:sz w:val="32"/>
          <w:szCs w:val="32"/>
        </w:rPr>
        <w:t>主管部门执法检查人员名录库中随机抽调执法检查人员参与检查。执法检查人员与被检查对象有利害关系的，应当依法回避。</w:t>
      </w:r>
    </w:p>
    <w:p w:rsidR="0082111B" w:rsidRDefault="00B83B7B" w:rsidP="00307C00">
      <w:pPr>
        <w:tabs>
          <w:tab w:val="left" w:pos="4935"/>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b/>
          <w:bCs/>
          <w:sz w:val="32"/>
          <w:szCs w:val="32"/>
        </w:rPr>
        <w:t>抽</w:t>
      </w:r>
      <w:r>
        <w:rPr>
          <w:rFonts w:ascii="仿宋_GB2312" w:eastAsia="仿宋_GB2312" w:hint="eastAsia"/>
          <w:b/>
          <w:bCs/>
          <w:sz w:val="32"/>
          <w:szCs w:val="32"/>
        </w:rPr>
        <w:t>查流程</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执法检查人员听取检查对象介绍，通过查阅台账、实地勘察、面谈询问等方式</w:t>
      </w:r>
      <w:r>
        <w:rPr>
          <w:rFonts w:ascii="仿宋_GB2312" w:eastAsia="仿宋_GB2312"/>
          <w:sz w:val="32"/>
          <w:szCs w:val="32"/>
        </w:rPr>
        <w:t>开展检查</w:t>
      </w:r>
      <w:r>
        <w:rPr>
          <w:rFonts w:ascii="仿宋_GB2312" w:eastAsia="仿宋_GB2312" w:hint="eastAsia"/>
          <w:sz w:val="32"/>
          <w:szCs w:val="32"/>
        </w:rPr>
        <w:t>，</w:t>
      </w:r>
      <w:r>
        <w:rPr>
          <w:rFonts w:ascii="仿宋_GB2312" w:eastAsia="仿宋_GB2312"/>
          <w:sz w:val="32"/>
          <w:szCs w:val="32"/>
        </w:rPr>
        <w:t>填写抽查记录表（附表3），</w:t>
      </w:r>
      <w:r>
        <w:rPr>
          <w:rFonts w:ascii="仿宋_GB2312" w:eastAsia="仿宋_GB2312" w:hint="eastAsia"/>
          <w:sz w:val="32"/>
          <w:szCs w:val="32"/>
        </w:rPr>
        <w:t>并将检查结果和要求整改意见反馈给检查对象。</w:t>
      </w:r>
    </w:p>
    <w:p w:rsidR="0082111B" w:rsidRDefault="00B83B7B" w:rsidP="006228C2">
      <w:pPr>
        <w:tabs>
          <w:tab w:val="left" w:pos="4935"/>
        </w:tabs>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（六）建立“一抽查一通报”制度</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随机抽查工作结束后，各级农业</w:t>
      </w:r>
      <w:r>
        <w:rPr>
          <w:rFonts w:ascii="仿宋_GB2312" w:eastAsia="仿宋_GB2312"/>
          <w:sz w:val="32"/>
          <w:szCs w:val="32"/>
        </w:rPr>
        <w:t>农村</w:t>
      </w:r>
      <w:r>
        <w:rPr>
          <w:rFonts w:ascii="仿宋_GB2312" w:eastAsia="仿宋_GB2312" w:hint="eastAsia"/>
          <w:sz w:val="32"/>
          <w:szCs w:val="32"/>
        </w:rPr>
        <w:t>主管部门应当及时完成检查报告。检查报告包括检查时间、检查内容、检查情况、对检查对象评价以及处理意见和建议等事项。</w:t>
      </w:r>
      <w:r>
        <w:rPr>
          <w:rFonts w:ascii="仿宋_GB2312" w:eastAsia="仿宋_GB2312"/>
          <w:sz w:val="32"/>
          <w:szCs w:val="32"/>
        </w:rPr>
        <w:t>抽</w:t>
      </w:r>
      <w:r>
        <w:rPr>
          <w:rFonts w:ascii="仿宋_GB2312" w:eastAsia="仿宋_GB2312" w:hint="eastAsia"/>
          <w:sz w:val="32"/>
          <w:szCs w:val="32"/>
        </w:rPr>
        <w:t>查情况和查处结果应</w:t>
      </w:r>
      <w:r w:rsidR="00EF1F63">
        <w:rPr>
          <w:rFonts w:ascii="仿宋_GB2312" w:eastAsia="仿宋_GB2312" w:hint="eastAsia"/>
          <w:sz w:val="32"/>
          <w:szCs w:val="32"/>
        </w:rPr>
        <w:t>通过本级农业农村网站</w:t>
      </w:r>
      <w:r w:rsidR="00EF1F63" w:rsidRPr="006C7927">
        <w:rPr>
          <w:rFonts w:ascii="仿宋_GB2312" w:eastAsia="仿宋_GB2312" w:hint="eastAsia"/>
          <w:sz w:val="32"/>
          <w:szCs w:val="32"/>
        </w:rPr>
        <w:t>和福建省“互联网+</w:t>
      </w:r>
      <w:r w:rsidR="00EF1F63">
        <w:rPr>
          <w:rFonts w:ascii="仿宋_GB2312" w:eastAsia="仿宋_GB2312" w:hint="eastAsia"/>
          <w:sz w:val="32"/>
          <w:szCs w:val="32"/>
        </w:rPr>
        <w:t>监管”系统向社会公开，并按要求与社会信用体系相衔接</w:t>
      </w:r>
      <w:r>
        <w:rPr>
          <w:rFonts w:ascii="仿宋_GB2312" w:eastAsia="仿宋_GB2312"/>
          <w:sz w:val="32"/>
          <w:szCs w:val="32"/>
        </w:rPr>
        <w:t>。</w:t>
      </w:r>
      <w:r>
        <w:rPr>
          <w:rFonts w:ascii="仿宋_GB2312" w:eastAsia="仿宋_GB2312" w:hint="eastAsia"/>
          <w:sz w:val="32"/>
          <w:szCs w:val="32"/>
        </w:rPr>
        <w:t>检查档案应当及时归档并妥善保管。</w:t>
      </w:r>
    </w:p>
    <w:p w:rsidR="0082111B" w:rsidRDefault="00B83B7B">
      <w:pPr>
        <w:tabs>
          <w:tab w:val="left" w:pos="4935"/>
        </w:tabs>
        <w:spacing w:line="600" w:lineRule="exact"/>
        <w:ind w:firstLineChars="200" w:firstLine="640"/>
        <w:rPr>
          <w:rFonts w:ascii="黑体" w:eastAsia="黑体"/>
          <w:sz w:val="32"/>
          <w:szCs w:val="32"/>
        </w:rPr>
      </w:pPr>
      <w:r>
        <w:rPr>
          <w:rFonts w:ascii="黑体" w:eastAsia="黑体" w:hint="eastAsia"/>
          <w:sz w:val="32"/>
          <w:szCs w:val="32"/>
        </w:rPr>
        <w:t>三、抽查结果处理</w:t>
      </w:r>
    </w:p>
    <w:p w:rsidR="0082111B" w:rsidRDefault="00B83B7B">
      <w:pPr>
        <w:tabs>
          <w:tab w:val="left" w:pos="4935"/>
        </w:tabs>
        <w:spacing w:line="600" w:lineRule="exact"/>
        <w:ind w:firstLineChars="200" w:firstLine="640"/>
        <w:rPr>
          <w:rFonts w:ascii="仿宋_GB2312" w:eastAsia="仿宋_GB2312"/>
          <w:sz w:val="32"/>
          <w:szCs w:val="32"/>
        </w:rPr>
      </w:pPr>
      <w:r>
        <w:rPr>
          <w:rFonts w:ascii="仿宋_GB2312" w:eastAsia="仿宋_GB2312" w:hint="eastAsia"/>
          <w:sz w:val="32"/>
          <w:szCs w:val="32"/>
        </w:rPr>
        <w:t>对抽查发现的违法违规行为和情形，要依照《中华人民共和</w:t>
      </w:r>
      <w:r>
        <w:rPr>
          <w:rFonts w:ascii="仿宋_GB2312" w:eastAsia="仿宋_GB2312" w:hint="eastAsia"/>
          <w:sz w:val="32"/>
          <w:szCs w:val="32"/>
        </w:rPr>
        <w:lastRenderedPageBreak/>
        <w:t>国畜牧法》</w:t>
      </w:r>
      <w:r>
        <w:rPr>
          <w:rFonts w:ascii="仿宋_GB2312" w:eastAsia="仿宋_GB2312"/>
          <w:sz w:val="32"/>
          <w:szCs w:val="32"/>
        </w:rPr>
        <w:t>及相关法律法规作出</w:t>
      </w:r>
      <w:r>
        <w:rPr>
          <w:rFonts w:ascii="仿宋_GB2312" w:eastAsia="仿宋_GB2312" w:hint="eastAsia"/>
          <w:sz w:val="32"/>
          <w:szCs w:val="32"/>
        </w:rPr>
        <w:t>处理，及时公开行政处罚案件信息；属于其他部门管辖的，及时移送相关部门查处；涉嫌犯罪的，及时按程序向</w:t>
      </w:r>
      <w:r>
        <w:rPr>
          <w:rFonts w:ascii="仿宋_GB2312" w:eastAsia="仿宋_GB2312"/>
          <w:sz w:val="32"/>
          <w:szCs w:val="32"/>
        </w:rPr>
        <w:t>司法</w:t>
      </w:r>
      <w:r>
        <w:rPr>
          <w:rFonts w:ascii="仿宋_GB2312" w:eastAsia="仿宋_GB2312" w:hint="eastAsia"/>
          <w:sz w:val="32"/>
          <w:szCs w:val="32"/>
        </w:rPr>
        <w:t>机关移送。</w:t>
      </w:r>
    </w:p>
    <w:p w:rsidR="0082111B" w:rsidRDefault="00B83B7B">
      <w:pPr>
        <w:tabs>
          <w:tab w:val="left" w:pos="4935"/>
        </w:tabs>
        <w:spacing w:line="600" w:lineRule="exact"/>
        <w:ind w:firstLineChars="200" w:firstLine="640"/>
        <w:rPr>
          <w:rFonts w:ascii="黑体" w:eastAsia="黑体"/>
          <w:sz w:val="32"/>
          <w:szCs w:val="32"/>
        </w:rPr>
      </w:pPr>
      <w:r>
        <w:rPr>
          <w:rFonts w:ascii="黑体" w:eastAsia="黑体" w:hint="eastAsia"/>
          <w:sz w:val="32"/>
          <w:szCs w:val="32"/>
        </w:rPr>
        <w:t>四、工作要求</w:t>
      </w:r>
    </w:p>
    <w:p w:rsidR="0082111B" w:rsidRDefault="00B83B7B" w:rsidP="006228C2">
      <w:pPr>
        <w:tabs>
          <w:tab w:val="left" w:pos="4935"/>
        </w:tabs>
        <w:spacing w:line="600" w:lineRule="exact"/>
        <w:ind w:firstLineChars="200" w:firstLine="640"/>
        <w:rPr>
          <w:rFonts w:ascii="仿宋_GB2312" w:eastAsia="仿宋_GB2312"/>
          <w:sz w:val="32"/>
          <w:szCs w:val="32"/>
        </w:rPr>
      </w:pPr>
      <w:r>
        <w:rPr>
          <w:rFonts w:ascii="楷体_GB2312" w:eastAsia="楷体_GB2312" w:hint="eastAsia"/>
          <w:b/>
          <w:bCs/>
          <w:sz w:val="32"/>
          <w:szCs w:val="32"/>
        </w:rPr>
        <w:t>（一）认真组织实施。</w:t>
      </w:r>
      <w:r>
        <w:rPr>
          <w:rFonts w:ascii="仿宋_GB2312" w:eastAsia="仿宋_GB2312" w:hint="eastAsia"/>
          <w:sz w:val="32"/>
          <w:szCs w:val="32"/>
        </w:rPr>
        <w:t>推进“双随机一公开”是贯彻落实深化行政体制改革，加快转变政府职能，推进简政放权、放管结合、优化服务决策部署的重要举措。各地要高度认识此项工作的重要性和必要性，切实加强对工作的组织部署、业务培训和督促指导，确保取得明显实效。</w:t>
      </w:r>
    </w:p>
    <w:p w:rsidR="0082111B" w:rsidRDefault="00B83B7B" w:rsidP="006228C2">
      <w:pPr>
        <w:tabs>
          <w:tab w:val="left" w:pos="4935"/>
        </w:tabs>
        <w:spacing w:line="600" w:lineRule="exact"/>
        <w:ind w:firstLineChars="200" w:firstLine="640"/>
        <w:rPr>
          <w:rFonts w:ascii="仿宋_GB2312" w:eastAsia="仿宋_GB2312"/>
          <w:sz w:val="32"/>
          <w:szCs w:val="32"/>
        </w:rPr>
      </w:pPr>
      <w:r>
        <w:rPr>
          <w:rFonts w:ascii="楷体_GB2312" w:eastAsia="楷体_GB2312" w:hint="eastAsia"/>
          <w:b/>
          <w:bCs/>
          <w:sz w:val="32"/>
          <w:szCs w:val="32"/>
        </w:rPr>
        <w:t>（二）</w:t>
      </w:r>
      <w:r>
        <w:rPr>
          <w:rFonts w:ascii="楷体_GB2312" w:eastAsia="楷体_GB2312"/>
          <w:b/>
          <w:bCs/>
          <w:sz w:val="32"/>
          <w:szCs w:val="32"/>
        </w:rPr>
        <w:t>细化抽查计划</w:t>
      </w:r>
      <w:r>
        <w:rPr>
          <w:rFonts w:ascii="楷体_GB2312" w:eastAsia="楷体_GB2312" w:hint="eastAsia"/>
          <w:b/>
          <w:bCs/>
          <w:sz w:val="32"/>
          <w:szCs w:val="32"/>
        </w:rPr>
        <w:t>。</w:t>
      </w:r>
      <w:r>
        <w:rPr>
          <w:rFonts w:ascii="仿宋_GB2312" w:eastAsia="仿宋_GB2312" w:hint="eastAsia"/>
          <w:sz w:val="32"/>
          <w:szCs w:val="32"/>
        </w:rPr>
        <w:t>各地要根据当地政府统一部署，参照</w:t>
      </w:r>
      <w:r w:rsidR="00EF1F63">
        <w:rPr>
          <w:rFonts w:ascii="仿宋_GB2312" w:eastAsia="仿宋_GB2312" w:hint="eastAsia"/>
          <w:sz w:val="32"/>
          <w:szCs w:val="32"/>
        </w:rPr>
        <w:t>省、市</w:t>
      </w:r>
      <w:r>
        <w:rPr>
          <w:rFonts w:ascii="仿宋_GB2312" w:eastAsia="仿宋_GB2312"/>
          <w:sz w:val="32"/>
          <w:szCs w:val="32"/>
        </w:rPr>
        <w:t>年度工作计划</w:t>
      </w:r>
      <w:r>
        <w:rPr>
          <w:rFonts w:ascii="仿宋_GB2312" w:eastAsia="仿宋_GB2312" w:hint="eastAsia"/>
          <w:sz w:val="32"/>
          <w:szCs w:val="32"/>
        </w:rPr>
        <w:t>，研究制定本地区</w:t>
      </w:r>
      <w:r>
        <w:rPr>
          <w:rFonts w:ascii="仿宋_GB2312" w:eastAsia="仿宋_GB2312"/>
          <w:sz w:val="32"/>
          <w:szCs w:val="32"/>
        </w:rPr>
        <w:t>随机抽查</w:t>
      </w:r>
      <w:r>
        <w:rPr>
          <w:rFonts w:ascii="仿宋_GB2312" w:eastAsia="仿宋_GB2312" w:hint="eastAsia"/>
          <w:sz w:val="32"/>
          <w:szCs w:val="32"/>
        </w:rPr>
        <w:t>工作</w:t>
      </w:r>
      <w:r>
        <w:rPr>
          <w:rFonts w:ascii="仿宋_GB2312" w:eastAsia="仿宋_GB2312"/>
          <w:sz w:val="32"/>
          <w:szCs w:val="32"/>
        </w:rPr>
        <w:t>计划</w:t>
      </w:r>
      <w:r>
        <w:rPr>
          <w:rFonts w:ascii="仿宋_GB2312" w:eastAsia="仿宋_GB2312" w:hint="eastAsia"/>
          <w:sz w:val="32"/>
          <w:szCs w:val="32"/>
        </w:rPr>
        <w:t>，积极推动种畜禽生产经营活动</w:t>
      </w:r>
      <w:r>
        <w:rPr>
          <w:rFonts w:ascii="仿宋_GB2312" w:eastAsia="仿宋_GB2312"/>
          <w:sz w:val="32"/>
          <w:szCs w:val="32"/>
        </w:rPr>
        <w:t>和种畜禽质量安全随机抽查工作</w:t>
      </w:r>
      <w:r>
        <w:rPr>
          <w:rFonts w:ascii="仿宋_GB2312" w:eastAsia="仿宋_GB2312" w:hint="eastAsia"/>
          <w:sz w:val="32"/>
          <w:szCs w:val="32"/>
        </w:rPr>
        <w:t>。</w:t>
      </w:r>
      <w:r>
        <w:rPr>
          <w:rFonts w:ascii="仿宋_GB2312" w:eastAsia="仿宋_GB2312"/>
          <w:sz w:val="32"/>
          <w:szCs w:val="32"/>
        </w:rPr>
        <w:t>各地区也要以无证（含过期、超范围）生产经营、假冒优质种公牛冷冻精液、低代别冒充高代别、销售的种畜禽不符合种用标准、种畜禽系谱档案不全等问题为重点，开展种畜禽市场监管。</w:t>
      </w:r>
      <w:r w:rsidR="00EF1F63">
        <w:rPr>
          <w:rFonts w:ascii="仿宋_GB2312" w:eastAsia="仿宋_GB2312" w:hint="eastAsia"/>
          <w:sz w:val="32"/>
          <w:szCs w:val="32"/>
        </w:rPr>
        <w:t>各县（市、区）</w:t>
      </w:r>
      <w:r>
        <w:rPr>
          <w:rFonts w:ascii="仿宋_GB2312" w:eastAsia="仿宋_GB2312" w:hint="eastAsia"/>
          <w:sz w:val="32"/>
          <w:szCs w:val="32"/>
        </w:rPr>
        <w:t>要进一步做好执法检查对象名录库和执法检查人员名录</w:t>
      </w:r>
      <w:r>
        <w:rPr>
          <w:rFonts w:ascii="仿宋_GB2312" w:eastAsia="仿宋_GB2312"/>
          <w:sz w:val="32"/>
          <w:szCs w:val="32"/>
        </w:rPr>
        <w:t>库</w:t>
      </w:r>
      <w:r>
        <w:rPr>
          <w:rFonts w:ascii="仿宋_GB2312" w:eastAsia="仿宋_GB2312" w:hint="eastAsia"/>
          <w:sz w:val="32"/>
          <w:szCs w:val="32"/>
        </w:rPr>
        <w:t>的更新工作，汇总后报送</w:t>
      </w:r>
      <w:r w:rsidR="00E37B79">
        <w:rPr>
          <w:rFonts w:ascii="仿宋_GB2312" w:eastAsia="仿宋_GB2312" w:hint="eastAsia"/>
          <w:sz w:val="32"/>
          <w:szCs w:val="32"/>
        </w:rPr>
        <w:t>市畜牧站</w:t>
      </w:r>
      <w:r>
        <w:rPr>
          <w:rFonts w:ascii="仿宋_GB2312" w:eastAsia="仿宋_GB2312" w:hint="eastAsia"/>
          <w:sz w:val="32"/>
          <w:szCs w:val="32"/>
        </w:rPr>
        <w:t>。</w:t>
      </w:r>
    </w:p>
    <w:p w:rsidR="0082111B" w:rsidRDefault="00B83B7B" w:rsidP="006228C2">
      <w:pPr>
        <w:tabs>
          <w:tab w:val="left" w:pos="4935"/>
        </w:tabs>
        <w:spacing w:line="600" w:lineRule="exact"/>
        <w:ind w:firstLineChars="200" w:firstLine="640"/>
        <w:rPr>
          <w:rFonts w:ascii="仿宋_GB2312" w:eastAsia="仿宋_GB2312"/>
          <w:sz w:val="32"/>
          <w:szCs w:val="32"/>
        </w:rPr>
      </w:pPr>
      <w:r>
        <w:rPr>
          <w:rFonts w:ascii="楷体_GB2312" w:eastAsia="楷体_GB2312" w:hint="eastAsia"/>
          <w:b/>
          <w:bCs/>
          <w:sz w:val="32"/>
          <w:szCs w:val="32"/>
        </w:rPr>
        <w:t>（三）加强培训指导。</w:t>
      </w:r>
      <w:r>
        <w:rPr>
          <w:rFonts w:ascii="仿宋_GB2312" w:eastAsia="仿宋_GB2312" w:hint="eastAsia"/>
          <w:sz w:val="32"/>
          <w:szCs w:val="32"/>
        </w:rPr>
        <w:t>“双随机</w:t>
      </w:r>
      <w:r>
        <w:rPr>
          <w:rFonts w:ascii="仿宋_GB2312" w:eastAsia="仿宋_GB2312"/>
          <w:sz w:val="32"/>
          <w:szCs w:val="32"/>
        </w:rPr>
        <w:t>一公开</w:t>
      </w:r>
      <w:r>
        <w:rPr>
          <w:rFonts w:ascii="仿宋_GB2312" w:eastAsia="仿宋_GB2312" w:hint="eastAsia"/>
          <w:sz w:val="32"/>
          <w:szCs w:val="32"/>
        </w:rPr>
        <w:t>”抽查是行政执法监管方式的探索和创新，要加强畜牧执法人员培训，加大对这项工作的指导和监督。加大宣传力度，积极争取社会各界的了解和支持。</w:t>
      </w:r>
      <w:r w:rsidR="00E37B79">
        <w:rPr>
          <w:rFonts w:ascii="仿宋_GB2312" w:eastAsia="仿宋_GB2312" w:hint="eastAsia"/>
          <w:sz w:val="32"/>
          <w:szCs w:val="32"/>
        </w:rPr>
        <w:t>各地</w:t>
      </w:r>
      <w:r>
        <w:rPr>
          <w:rFonts w:ascii="仿宋_GB2312" w:eastAsia="仿宋_GB2312" w:hint="eastAsia"/>
          <w:sz w:val="32"/>
          <w:szCs w:val="32"/>
        </w:rPr>
        <w:t>要对抽查工作机制落实情况开展督促</w:t>
      </w:r>
      <w:r>
        <w:rPr>
          <w:rFonts w:ascii="仿宋_GB2312" w:eastAsia="仿宋_GB2312"/>
          <w:sz w:val="32"/>
          <w:szCs w:val="32"/>
        </w:rPr>
        <w:t>指导</w:t>
      </w:r>
      <w:r>
        <w:rPr>
          <w:rFonts w:ascii="仿宋_GB2312" w:eastAsia="仿宋_GB2312" w:hint="eastAsia"/>
          <w:sz w:val="32"/>
          <w:szCs w:val="32"/>
        </w:rPr>
        <w:t>，对工作中失职渎职或消极不作为的单位和人员，严格效能问责和责任追究。</w:t>
      </w:r>
    </w:p>
    <w:p w:rsidR="0082111B" w:rsidRDefault="00B83B7B" w:rsidP="006228C2">
      <w:pPr>
        <w:tabs>
          <w:tab w:val="left" w:pos="4935"/>
        </w:tabs>
        <w:spacing w:line="600" w:lineRule="exact"/>
        <w:ind w:firstLineChars="200" w:firstLine="640"/>
        <w:rPr>
          <w:rFonts w:ascii="仿宋_GB2312" w:eastAsia="仿宋_GB2312"/>
          <w:sz w:val="32"/>
          <w:szCs w:val="32"/>
        </w:rPr>
      </w:pPr>
      <w:r>
        <w:rPr>
          <w:rFonts w:ascii="楷体_GB2312" w:eastAsia="楷体_GB2312" w:hint="eastAsia"/>
          <w:b/>
          <w:bCs/>
          <w:sz w:val="32"/>
          <w:szCs w:val="32"/>
        </w:rPr>
        <w:lastRenderedPageBreak/>
        <w:t>（四）做好信息报送。</w:t>
      </w:r>
      <w:r>
        <w:rPr>
          <w:rFonts w:ascii="仿宋_GB2312" w:eastAsia="仿宋_GB2312" w:hint="eastAsia"/>
          <w:sz w:val="32"/>
          <w:szCs w:val="32"/>
        </w:rPr>
        <w:t>要认真总结分析种畜禽生产经营活动</w:t>
      </w:r>
      <w:r>
        <w:rPr>
          <w:rFonts w:ascii="仿宋_GB2312" w:eastAsia="仿宋_GB2312"/>
          <w:sz w:val="32"/>
          <w:szCs w:val="32"/>
        </w:rPr>
        <w:t>和种畜禽质量安全监督检查随机抽查工作情况</w:t>
      </w:r>
      <w:r>
        <w:rPr>
          <w:rFonts w:ascii="仿宋_GB2312" w:eastAsia="仿宋_GB2312" w:hint="eastAsia"/>
          <w:sz w:val="32"/>
          <w:szCs w:val="32"/>
        </w:rPr>
        <w:t>，及时协调解决工作中遇到的困难，不断规范监管行为，确保工作有效开展。各</w:t>
      </w:r>
      <w:r w:rsidR="00E37B79">
        <w:rPr>
          <w:rFonts w:ascii="仿宋_GB2312" w:eastAsia="仿宋_GB2312" w:hint="eastAsia"/>
          <w:sz w:val="32"/>
          <w:szCs w:val="32"/>
        </w:rPr>
        <w:t>县（市、区）</w:t>
      </w:r>
      <w:r>
        <w:rPr>
          <w:rFonts w:ascii="仿宋_GB2312" w:eastAsia="仿宋_GB2312" w:hint="eastAsia"/>
          <w:sz w:val="32"/>
          <w:szCs w:val="32"/>
        </w:rPr>
        <w:t>农业</w:t>
      </w:r>
      <w:r w:rsidR="00E37B79">
        <w:rPr>
          <w:rFonts w:ascii="仿宋_GB2312" w:eastAsia="仿宋_GB2312"/>
          <w:sz w:val="32"/>
          <w:szCs w:val="32"/>
        </w:rPr>
        <w:t>农村</w:t>
      </w:r>
      <w:r w:rsidR="00E37B79">
        <w:rPr>
          <w:rFonts w:ascii="仿宋_GB2312" w:eastAsia="仿宋_GB2312" w:hint="eastAsia"/>
          <w:sz w:val="32"/>
          <w:szCs w:val="32"/>
        </w:rPr>
        <w:t>主管部门</w:t>
      </w:r>
      <w:r>
        <w:rPr>
          <w:rFonts w:ascii="仿宋_GB2312" w:eastAsia="仿宋_GB2312"/>
          <w:sz w:val="32"/>
          <w:szCs w:val="32"/>
        </w:rPr>
        <w:t>要认真总结本级工作开展情况及工作中好的做法，</w:t>
      </w:r>
      <w:r>
        <w:rPr>
          <w:rFonts w:ascii="仿宋_GB2312" w:eastAsia="仿宋_GB2312" w:hint="eastAsia"/>
          <w:sz w:val="32"/>
          <w:szCs w:val="32"/>
        </w:rPr>
        <w:t>于20</w:t>
      </w:r>
      <w:r>
        <w:rPr>
          <w:rFonts w:ascii="仿宋_GB2312" w:eastAsia="仿宋_GB2312"/>
          <w:sz w:val="32"/>
          <w:szCs w:val="32"/>
        </w:rPr>
        <w:t>20</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sidR="00322971">
        <w:rPr>
          <w:rFonts w:ascii="仿宋_GB2312" w:eastAsia="仿宋_GB2312" w:hint="eastAsia"/>
          <w:sz w:val="32"/>
          <w:szCs w:val="32"/>
        </w:rPr>
        <w:t>5</w:t>
      </w:r>
      <w:r>
        <w:rPr>
          <w:rFonts w:ascii="仿宋_GB2312" w:eastAsia="仿宋_GB2312" w:hint="eastAsia"/>
          <w:sz w:val="32"/>
          <w:szCs w:val="32"/>
        </w:rPr>
        <w:t>日、</w:t>
      </w:r>
      <w:r w:rsidR="00322971">
        <w:rPr>
          <w:rFonts w:ascii="仿宋_GB2312" w:eastAsia="仿宋_GB2312" w:hint="eastAsia"/>
          <w:sz w:val="32"/>
          <w:szCs w:val="32"/>
        </w:rPr>
        <w:t>11</w:t>
      </w:r>
      <w:r>
        <w:rPr>
          <w:rFonts w:ascii="仿宋_GB2312" w:eastAsia="仿宋_GB2312" w:hint="eastAsia"/>
          <w:sz w:val="32"/>
          <w:szCs w:val="32"/>
        </w:rPr>
        <w:t>月</w:t>
      </w:r>
      <w:r w:rsidR="00322971">
        <w:rPr>
          <w:rFonts w:ascii="仿宋_GB2312" w:eastAsia="仿宋_GB2312" w:hint="eastAsia"/>
          <w:sz w:val="32"/>
          <w:szCs w:val="32"/>
        </w:rPr>
        <w:t>25</w:t>
      </w:r>
      <w:r>
        <w:rPr>
          <w:rFonts w:ascii="仿宋_GB2312" w:eastAsia="仿宋_GB2312" w:hint="eastAsia"/>
          <w:sz w:val="32"/>
          <w:szCs w:val="32"/>
        </w:rPr>
        <w:t>日前</w:t>
      </w:r>
      <w:r>
        <w:rPr>
          <w:rFonts w:ascii="仿宋_GB2312" w:eastAsia="仿宋_GB2312"/>
          <w:sz w:val="32"/>
          <w:szCs w:val="32"/>
        </w:rPr>
        <w:t>将</w:t>
      </w:r>
      <w:r>
        <w:rPr>
          <w:rFonts w:ascii="仿宋_GB2312" w:eastAsia="仿宋_GB2312" w:hint="eastAsia"/>
          <w:sz w:val="32"/>
          <w:szCs w:val="32"/>
        </w:rPr>
        <w:t>半年、全年工作</w:t>
      </w:r>
      <w:r>
        <w:rPr>
          <w:rFonts w:ascii="仿宋_GB2312" w:eastAsia="仿宋_GB2312"/>
          <w:sz w:val="32"/>
          <w:szCs w:val="32"/>
        </w:rPr>
        <w:t>总结、抽</w:t>
      </w:r>
      <w:r>
        <w:rPr>
          <w:rFonts w:ascii="仿宋_GB2312" w:eastAsia="仿宋_GB2312" w:hint="eastAsia"/>
          <w:sz w:val="32"/>
          <w:szCs w:val="32"/>
        </w:rPr>
        <w:t>查记录表及抽查结果汇总表</w:t>
      </w:r>
      <w:r>
        <w:rPr>
          <w:rFonts w:ascii="仿宋_GB2312" w:eastAsia="仿宋_GB2312"/>
          <w:sz w:val="32"/>
          <w:szCs w:val="32"/>
        </w:rPr>
        <w:t>（附表4）</w:t>
      </w:r>
      <w:r>
        <w:rPr>
          <w:rFonts w:ascii="仿宋_GB2312" w:eastAsia="仿宋_GB2312" w:hint="eastAsia"/>
          <w:sz w:val="32"/>
          <w:szCs w:val="32"/>
        </w:rPr>
        <w:t>报送</w:t>
      </w:r>
      <w:r w:rsidR="00E37B79">
        <w:rPr>
          <w:rFonts w:ascii="仿宋_GB2312" w:eastAsia="仿宋_GB2312" w:hint="eastAsia"/>
          <w:sz w:val="32"/>
          <w:szCs w:val="32"/>
        </w:rPr>
        <w:t>市畜牧站</w:t>
      </w:r>
      <w:r>
        <w:rPr>
          <w:rFonts w:ascii="仿宋_GB2312" w:eastAsia="仿宋_GB2312" w:hint="eastAsia"/>
          <w:sz w:val="32"/>
          <w:szCs w:val="32"/>
        </w:rPr>
        <w:t>。</w:t>
      </w:r>
    </w:p>
    <w:p w:rsidR="0082111B" w:rsidRDefault="00A13C17">
      <w:pPr>
        <w:tabs>
          <w:tab w:val="left" w:pos="4935"/>
        </w:tabs>
        <w:spacing w:line="600" w:lineRule="exact"/>
        <w:ind w:firstLineChars="200" w:firstLine="640"/>
        <w:rPr>
          <w:rFonts w:ascii="仿宋_GB2312" w:eastAsia="仿宋_GB2312"/>
          <w:bCs/>
          <w:sz w:val="32"/>
          <w:szCs w:val="32"/>
        </w:rPr>
      </w:pPr>
      <w:r>
        <w:rPr>
          <w:rFonts w:ascii="仿宋_GB2312" w:eastAsia="仿宋_GB2312" w:hint="eastAsia"/>
          <w:sz w:val="32"/>
          <w:szCs w:val="32"/>
        </w:rPr>
        <w:t>市</w:t>
      </w:r>
      <w:r w:rsidR="00E37B79">
        <w:rPr>
          <w:rFonts w:ascii="仿宋_GB2312" w:eastAsia="仿宋_GB2312" w:hint="eastAsia"/>
          <w:sz w:val="32"/>
          <w:szCs w:val="32"/>
        </w:rPr>
        <w:t>畜牧站</w:t>
      </w:r>
      <w:r w:rsidR="00B83B7B">
        <w:rPr>
          <w:rFonts w:ascii="仿宋_GB2312" w:eastAsia="仿宋_GB2312" w:hint="eastAsia"/>
          <w:sz w:val="32"/>
          <w:szCs w:val="32"/>
        </w:rPr>
        <w:t>联系人：</w:t>
      </w:r>
      <w:r w:rsidR="005B7EFB">
        <w:rPr>
          <w:rFonts w:ascii="仿宋_GB2312" w:eastAsia="仿宋_GB2312" w:hint="eastAsia"/>
          <w:sz w:val="32"/>
          <w:szCs w:val="32"/>
        </w:rPr>
        <w:t>钟志珍</w:t>
      </w:r>
      <w:r w:rsidR="00B83B7B">
        <w:rPr>
          <w:rFonts w:ascii="仿宋_GB2312" w:eastAsia="仿宋_GB2312"/>
          <w:sz w:val="32"/>
          <w:szCs w:val="32"/>
        </w:rPr>
        <w:t>，</w:t>
      </w:r>
      <w:r w:rsidR="00B83B7B">
        <w:rPr>
          <w:rFonts w:ascii="仿宋_GB2312" w:eastAsia="仿宋_GB2312" w:hint="eastAsia"/>
          <w:sz w:val="32"/>
          <w:szCs w:val="32"/>
        </w:rPr>
        <w:t>电话：</w:t>
      </w:r>
      <w:r w:rsidR="009806FB">
        <w:rPr>
          <w:rFonts w:ascii="仿宋_GB2312" w:eastAsia="仿宋_GB2312" w:hint="eastAsia"/>
          <w:sz w:val="32"/>
          <w:szCs w:val="32"/>
        </w:rPr>
        <w:t>22397973</w:t>
      </w:r>
      <w:r w:rsidR="00B83B7B">
        <w:rPr>
          <w:rFonts w:ascii="仿宋_GB2312" w:eastAsia="仿宋_GB2312"/>
          <w:sz w:val="32"/>
          <w:szCs w:val="32"/>
        </w:rPr>
        <w:t>，</w:t>
      </w:r>
      <w:r w:rsidR="00B83B7B">
        <w:rPr>
          <w:rFonts w:ascii="仿宋_GB2312" w:eastAsia="仿宋_GB2312" w:hint="eastAsia"/>
          <w:bCs/>
          <w:sz w:val="32"/>
          <w:szCs w:val="32"/>
        </w:rPr>
        <w:t>邮箱：</w:t>
      </w:r>
      <w:r w:rsidR="00837C38">
        <w:rPr>
          <w:rFonts w:ascii="仿宋_GB2312" w:eastAsia="仿宋_GB2312" w:hint="eastAsia"/>
          <w:bCs/>
          <w:sz w:val="32"/>
          <w:szCs w:val="32"/>
        </w:rPr>
        <w:t>564832658</w:t>
      </w:r>
      <w:r w:rsidR="009806FB">
        <w:rPr>
          <w:rFonts w:ascii="仿宋_GB2312" w:eastAsia="仿宋_GB2312" w:hint="eastAsia"/>
          <w:bCs/>
          <w:sz w:val="32"/>
          <w:szCs w:val="32"/>
        </w:rPr>
        <w:t>@qq.com</w:t>
      </w:r>
      <w:hyperlink r:id="rId6" w:history="1"/>
      <w:r w:rsidR="00B83B7B">
        <w:rPr>
          <w:rFonts w:ascii="仿宋_GB2312" w:eastAsia="仿宋_GB2312" w:hint="eastAsia"/>
          <w:bCs/>
          <w:sz w:val="32"/>
          <w:szCs w:val="32"/>
        </w:rPr>
        <w:t>。</w:t>
      </w:r>
    </w:p>
    <w:p w:rsidR="0082111B" w:rsidRDefault="0082111B">
      <w:pPr>
        <w:tabs>
          <w:tab w:val="left" w:pos="4935"/>
        </w:tabs>
        <w:spacing w:line="600" w:lineRule="exact"/>
        <w:rPr>
          <w:rFonts w:ascii="仿宋_GB2312" w:eastAsia="仿宋_GB2312"/>
          <w:sz w:val="32"/>
          <w:szCs w:val="32"/>
        </w:rPr>
      </w:pPr>
    </w:p>
    <w:p w:rsidR="0082111B" w:rsidRPr="009806FB" w:rsidRDefault="0082111B">
      <w:pPr>
        <w:tabs>
          <w:tab w:val="left" w:pos="4935"/>
        </w:tabs>
        <w:spacing w:line="600" w:lineRule="exact"/>
        <w:rPr>
          <w:rFonts w:ascii="仿宋_GB2312" w:eastAsia="仿宋_GB2312"/>
          <w:sz w:val="32"/>
          <w:szCs w:val="32"/>
        </w:rPr>
        <w:sectPr w:rsidR="0082111B" w:rsidRPr="009806FB">
          <w:footerReference w:type="even" r:id="rId7"/>
          <w:footerReference w:type="default" r:id="rId8"/>
          <w:pgSz w:w="11907" w:h="16840"/>
          <w:pgMar w:top="1985" w:right="1361" w:bottom="1418" w:left="1531" w:header="851" w:footer="992" w:gutter="0"/>
          <w:pgNumType w:fmt="numberInDash" w:start="18"/>
          <w:cols w:space="720"/>
          <w:docGrid w:type="lines" w:linePitch="312"/>
        </w:sectPr>
      </w:pPr>
    </w:p>
    <w:p w:rsidR="0082111B" w:rsidRDefault="00B83B7B">
      <w:pPr>
        <w:rPr>
          <w:rFonts w:ascii="黑体" w:eastAsia="黑体"/>
          <w:sz w:val="32"/>
          <w:szCs w:val="32"/>
        </w:rPr>
      </w:pPr>
      <w:r>
        <w:rPr>
          <w:rFonts w:ascii="黑体" w:eastAsia="黑体" w:hint="eastAsia"/>
          <w:sz w:val="32"/>
          <w:szCs w:val="32"/>
        </w:rPr>
        <w:lastRenderedPageBreak/>
        <w:t>附表</w:t>
      </w:r>
      <w:r>
        <w:rPr>
          <w:rFonts w:ascii="黑体" w:eastAsia="黑体"/>
          <w:sz w:val="32"/>
          <w:szCs w:val="32"/>
        </w:rPr>
        <w:t>1</w:t>
      </w:r>
    </w:p>
    <w:p w:rsidR="0082111B" w:rsidRDefault="00B83B7B">
      <w:pPr>
        <w:ind w:firstLineChars="250" w:firstLine="920"/>
        <w:rPr>
          <w:rFonts w:ascii="方正小标宋简体" w:eastAsia="方正小标宋简体"/>
          <w:spacing w:val="-16"/>
          <w:sz w:val="40"/>
          <w:szCs w:val="40"/>
        </w:rPr>
      </w:pPr>
      <w:r>
        <w:rPr>
          <w:rFonts w:ascii="方正小标宋简体" w:eastAsia="方正小标宋简体" w:hint="eastAsia"/>
          <w:spacing w:val="-16"/>
          <w:sz w:val="40"/>
          <w:szCs w:val="40"/>
        </w:rPr>
        <w:t>20</w:t>
      </w:r>
      <w:r>
        <w:rPr>
          <w:rFonts w:ascii="方正小标宋简体" w:eastAsia="方正小标宋简体"/>
          <w:spacing w:val="-16"/>
          <w:sz w:val="40"/>
          <w:szCs w:val="40"/>
        </w:rPr>
        <w:t>20</w:t>
      </w:r>
      <w:r>
        <w:rPr>
          <w:rFonts w:ascii="方正小标宋简体" w:eastAsia="方正小标宋简体" w:hint="eastAsia"/>
          <w:spacing w:val="-16"/>
          <w:sz w:val="40"/>
          <w:szCs w:val="40"/>
        </w:rPr>
        <w:t>年种畜禽生产经营活动</w:t>
      </w:r>
      <w:r>
        <w:rPr>
          <w:rFonts w:ascii="方正小标宋简体" w:eastAsia="方正小标宋简体"/>
          <w:spacing w:val="-16"/>
          <w:sz w:val="40"/>
          <w:szCs w:val="40"/>
        </w:rPr>
        <w:t>和种畜禽质量安全</w:t>
      </w:r>
      <w:r>
        <w:rPr>
          <w:rFonts w:ascii="方正小标宋简体" w:eastAsia="方正小标宋简体" w:hint="eastAsia"/>
          <w:spacing w:val="-16"/>
          <w:sz w:val="40"/>
          <w:szCs w:val="40"/>
        </w:rPr>
        <w:t>监督检查随机抽查工作计划表</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709"/>
        <w:gridCol w:w="709"/>
        <w:gridCol w:w="7228"/>
        <w:gridCol w:w="1151"/>
        <w:gridCol w:w="840"/>
        <w:gridCol w:w="840"/>
        <w:gridCol w:w="1051"/>
        <w:gridCol w:w="1260"/>
      </w:tblGrid>
      <w:tr w:rsidR="0082111B">
        <w:trPr>
          <w:trHeight w:val="834"/>
        </w:trPr>
        <w:tc>
          <w:tcPr>
            <w:tcW w:w="562"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序号</w:t>
            </w:r>
          </w:p>
        </w:tc>
        <w:tc>
          <w:tcPr>
            <w:tcW w:w="709"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抽查项目</w:t>
            </w:r>
          </w:p>
        </w:tc>
        <w:tc>
          <w:tcPr>
            <w:tcW w:w="709"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抽查内容</w:t>
            </w:r>
          </w:p>
        </w:tc>
        <w:tc>
          <w:tcPr>
            <w:tcW w:w="7229"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抽查标准和要点</w:t>
            </w:r>
          </w:p>
        </w:tc>
        <w:tc>
          <w:tcPr>
            <w:tcW w:w="1151"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抽查范围对象</w:t>
            </w:r>
          </w:p>
        </w:tc>
        <w:tc>
          <w:tcPr>
            <w:tcW w:w="840"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抽查方式</w:t>
            </w:r>
          </w:p>
        </w:tc>
        <w:tc>
          <w:tcPr>
            <w:tcW w:w="840"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抽查比例</w:t>
            </w:r>
          </w:p>
        </w:tc>
        <w:tc>
          <w:tcPr>
            <w:tcW w:w="1051"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抽查频次</w:t>
            </w:r>
          </w:p>
        </w:tc>
        <w:tc>
          <w:tcPr>
            <w:tcW w:w="1260" w:type="dxa"/>
            <w:tcBorders>
              <w:tl2br w:val="nil"/>
              <w:tr2bl w:val="nil"/>
            </w:tcBorders>
            <w:vAlign w:val="center"/>
          </w:tcPr>
          <w:p w:rsidR="0082111B" w:rsidRDefault="00B83B7B">
            <w:pPr>
              <w:jc w:val="center"/>
              <w:rPr>
                <w:rFonts w:ascii="方正小标宋简体" w:eastAsia="方正小标宋简体"/>
                <w:szCs w:val="21"/>
              </w:rPr>
            </w:pPr>
            <w:r>
              <w:rPr>
                <w:rFonts w:ascii="方正小标宋简体" w:eastAsia="方正小标宋简体" w:hint="eastAsia"/>
                <w:szCs w:val="21"/>
              </w:rPr>
              <w:t>抽查时间安排</w:t>
            </w:r>
          </w:p>
        </w:tc>
      </w:tr>
      <w:tr w:rsidR="0082111B">
        <w:trPr>
          <w:trHeight w:val="2925"/>
        </w:trPr>
        <w:tc>
          <w:tcPr>
            <w:tcW w:w="562" w:type="dxa"/>
            <w:tcBorders>
              <w:tl2br w:val="nil"/>
              <w:tr2bl w:val="nil"/>
            </w:tcBorders>
            <w:vAlign w:val="center"/>
          </w:tcPr>
          <w:p w:rsidR="0082111B" w:rsidRDefault="00B83B7B">
            <w:pPr>
              <w:spacing w:line="300" w:lineRule="exact"/>
              <w:jc w:val="center"/>
              <w:rPr>
                <w:rFonts w:ascii="宋体"/>
                <w:szCs w:val="21"/>
              </w:rPr>
            </w:pPr>
            <w:r>
              <w:rPr>
                <w:rFonts w:ascii="宋体" w:hint="eastAsia"/>
                <w:szCs w:val="21"/>
              </w:rPr>
              <w:t>1</w:t>
            </w:r>
          </w:p>
        </w:tc>
        <w:tc>
          <w:tcPr>
            <w:tcW w:w="709" w:type="dxa"/>
            <w:tcBorders>
              <w:tl2br w:val="nil"/>
              <w:tr2bl w:val="nil"/>
            </w:tcBorders>
            <w:vAlign w:val="center"/>
          </w:tcPr>
          <w:p w:rsidR="0082111B" w:rsidRDefault="00B83B7B">
            <w:pPr>
              <w:widowControl/>
              <w:spacing w:line="300" w:lineRule="exact"/>
              <w:jc w:val="center"/>
              <w:rPr>
                <w:szCs w:val="21"/>
              </w:rPr>
            </w:pPr>
            <w:r>
              <w:rPr>
                <w:rFonts w:hint="eastAsia"/>
                <w:szCs w:val="21"/>
              </w:rPr>
              <w:t>种畜禽生产经营活动和种畜禽质量安全监督检查</w:t>
            </w:r>
          </w:p>
        </w:tc>
        <w:tc>
          <w:tcPr>
            <w:tcW w:w="709" w:type="dxa"/>
            <w:tcBorders>
              <w:tl2br w:val="nil"/>
              <w:tr2bl w:val="nil"/>
            </w:tcBorders>
            <w:vAlign w:val="center"/>
          </w:tcPr>
          <w:p w:rsidR="0082111B" w:rsidRDefault="00B83B7B">
            <w:pPr>
              <w:spacing w:line="300" w:lineRule="exact"/>
              <w:rPr>
                <w:rFonts w:ascii="宋体"/>
                <w:szCs w:val="21"/>
              </w:rPr>
            </w:pPr>
            <w:r>
              <w:rPr>
                <w:rFonts w:ascii="宋体" w:hint="eastAsia"/>
                <w:szCs w:val="21"/>
              </w:rPr>
              <w:t>种畜禽生产经营活动</w:t>
            </w:r>
            <w:r>
              <w:rPr>
                <w:rFonts w:ascii="宋体"/>
                <w:szCs w:val="21"/>
              </w:rPr>
              <w:t>和</w:t>
            </w:r>
            <w:r>
              <w:rPr>
                <w:rFonts w:hint="eastAsia"/>
                <w:szCs w:val="21"/>
              </w:rPr>
              <w:t>种畜禽质量安全监督检查</w:t>
            </w:r>
          </w:p>
        </w:tc>
        <w:tc>
          <w:tcPr>
            <w:tcW w:w="7229" w:type="dxa"/>
            <w:tcBorders>
              <w:tl2br w:val="nil"/>
              <w:tr2bl w:val="nil"/>
            </w:tcBorders>
            <w:vAlign w:val="center"/>
          </w:tcPr>
          <w:p w:rsidR="0082111B" w:rsidRDefault="00B83B7B">
            <w:pPr>
              <w:spacing w:line="300" w:lineRule="exact"/>
              <w:jc w:val="left"/>
              <w:rPr>
                <w:rFonts w:ascii="宋体"/>
                <w:szCs w:val="21"/>
              </w:rPr>
            </w:pPr>
            <w:r>
              <w:rPr>
                <w:rFonts w:ascii="宋体" w:hint="eastAsia"/>
                <w:szCs w:val="21"/>
              </w:rPr>
              <w:t>1.生产经营活动是否获得行政许可(是否持有有效期内的《种畜禽生产经营许可证》)。2.是否伪造、变造、转让、租借</w:t>
            </w:r>
            <w:r>
              <w:rPr>
                <w:rFonts w:ascii="宋体"/>
                <w:szCs w:val="21"/>
              </w:rPr>
              <w:t>《</w:t>
            </w:r>
            <w:r>
              <w:rPr>
                <w:rFonts w:ascii="宋体" w:hint="eastAsia"/>
                <w:szCs w:val="21"/>
              </w:rPr>
              <w:t>种畜禽生产经营许可证</w:t>
            </w:r>
            <w:r>
              <w:rPr>
                <w:rFonts w:ascii="宋体"/>
                <w:szCs w:val="21"/>
              </w:rPr>
              <w:t>》</w:t>
            </w:r>
            <w:r>
              <w:rPr>
                <w:rFonts w:ascii="宋体" w:hint="eastAsia"/>
                <w:szCs w:val="21"/>
              </w:rPr>
              <w:t>。3.生产经营品种、代次是否符合《种畜禽生产经营许可证》规定</w:t>
            </w:r>
            <w:r>
              <w:rPr>
                <w:rFonts w:ascii="宋体"/>
                <w:szCs w:val="21"/>
              </w:rPr>
              <w:t>，是否符合种畜禽种用标准</w:t>
            </w:r>
            <w:r>
              <w:rPr>
                <w:rFonts w:ascii="宋体" w:hint="eastAsia"/>
                <w:szCs w:val="21"/>
              </w:rPr>
              <w:t>。4.饲养种畜是否建立个体养殖档案（《系谱》，是否注明标识编码、性别、出生日期、父系和母系品种类型、母本的标识编码等信息</w:t>
            </w:r>
            <w:r>
              <w:rPr>
                <w:rFonts w:ascii="宋体"/>
                <w:szCs w:val="21"/>
              </w:rPr>
              <w:t>）</w:t>
            </w:r>
            <w:r>
              <w:rPr>
                <w:rFonts w:ascii="宋体" w:hint="eastAsia"/>
                <w:szCs w:val="21"/>
              </w:rPr>
              <w:t>。5.是否销售种畜禽</w:t>
            </w:r>
            <w:r>
              <w:rPr>
                <w:rFonts w:ascii="宋体"/>
                <w:szCs w:val="21"/>
              </w:rPr>
              <w:t>，</w:t>
            </w:r>
            <w:r>
              <w:rPr>
                <w:rFonts w:ascii="宋体" w:hint="eastAsia"/>
                <w:szCs w:val="21"/>
              </w:rPr>
              <w:t>销售的种畜禽是否附具种畜禽场出具的种畜禽合格证</w:t>
            </w:r>
            <w:r>
              <w:rPr>
                <w:rFonts w:ascii="宋体"/>
                <w:szCs w:val="21"/>
              </w:rPr>
              <w:t>明</w:t>
            </w:r>
            <w:r>
              <w:rPr>
                <w:rFonts w:ascii="宋体" w:hint="eastAsia"/>
                <w:szCs w:val="21"/>
              </w:rPr>
              <w:t>、动物防疫监督机构出具的检疫合格证明及种畜禽场出具的</w:t>
            </w:r>
            <w:r>
              <w:rPr>
                <w:rFonts w:ascii="宋体"/>
                <w:szCs w:val="21"/>
              </w:rPr>
              <w:t>家畜</w:t>
            </w:r>
            <w:r>
              <w:rPr>
                <w:rFonts w:ascii="宋体" w:hint="eastAsia"/>
                <w:szCs w:val="21"/>
              </w:rPr>
              <w:t>系谱</w:t>
            </w:r>
            <w:r>
              <w:rPr>
                <w:rFonts w:ascii="宋体"/>
                <w:szCs w:val="21"/>
              </w:rPr>
              <w:t>；</w:t>
            </w:r>
            <w:r>
              <w:rPr>
                <w:rFonts w:ascii="宋体" w:hint="eastAsia"/>
                <w:szCs w:val="21"/>
              </w:rPr>
              <w:t>是否向购买者提供其销售的商品代仔畜、雏禽的主要生产性能指标、免疫情况、饲养技术要求和有关咨询服务。6.是否销售商品代仔畜、雏禽（包括孵化场）</w:t>
            </w:r>
            <w:r>
              <w:rPr>
                <w:rFonts w:ascii="宋体"/>
                <w:szCs w:val="21"/>
              </w:rPr>
              <w:t>，</w:t>
            </w:r>
            <w:r>
              <w:rPr>
                <w:rFonts w:ascii="宋体" w:hint="eastAsia"/>
                <w:szCs w:val="21"/>
              </w:rPr>
              <w:t>是否向购买者提供其销售的商品代仔畜、雏禽的主要生产性能指标、免疫情况、饲养技术要求和有关咨询服务，并附具动物防疫监督机构出具的检疫合格证明。7</w:t>
            </w:r>
            <w:r>
              <w:rPr>
                <w:rFonts w:ascii="宋体"/>
                <w:szCs w:val="21"/>
              </w:rPr>
              <w:t>.</w:t>
            </w:r>
            <w:r>
              <w:rPr>
                <w:rFonts w:ascii="宋体" w:hint="eastAsia"/>
                <w:szCs w:val="21"/>
              </w:rPr>
              <w:t>是否建立养殖档案</w:t>
            </w:r>
            <w:r>
              <w:rPr>
                <w:rFonts w:ascii="宋体"/>
                <w:szCs w:val="21"/>
              </w:rPr>
              <w:t>，</w:t>
            </w:r>
            <w:r>
              <w:rPr>
                <w:rFonts w:ascii="宋体" w:hint="eastAsia"/>
                <w:szCs w:val="21"/>
              </w:rPr>
              <w:t>应包括以下几项内容：(一)畜禽的品种、数量、繁殖记录、标识情况、来源和进出场日期；(二)饲料、饲料添加剂、兽药等投入品的来源、名称、使用对象、时间和用量；(三)检疫、免疫、消毒情况；(四)畜禽发病、死亡和无害化处理情况；（五）畜禽养殖代码实行一畜一标，编码应当具有唯一性。8.畜禽养殖场、养殖小区是否依法向所在地县级人民政府畜牧兽医行政主管部门备案，取得畜禽养殖代码。</w:t>
            </w:r>
            <w:r>
              <w:rPr>
                <w:rFonts w:ascii="宋体"/>
                <w:szCs w:val="21"/>
              </w:rPr>
              <w:t>9.是否对生产经营的种畜禽精液进行检测并记录，是否对销售的种畜禽精液注明标识编码、品种、采集时间、精子活力等信息。</w:t>
            </w:r>
          </w:p>
        </w:tc>
        <w:tc>
          <w:tcPr>
            <w:tcW w:w="1151" w:type="dxa"/>
            <w:tcBorders>
              <w:tl2br w:val="nil"/>
              <w:tr2bl w:val="nil"/>
            </w:tcBorders>
            <w:vAlign w:val="center"/>
          </w:tcPr>
          <w:p w:rsidR="0082111B" w:rsidRDefault="006228C2">
            <w:pPr>
              <w:spacing w:line="300" w:lineRule="exact"/>
              <w:jc w:val="center"/>
              <w:rPr>
                <w:rFonts w:ascii="宋体"/>
                <w:szCs w:val="21"/>
              </w:rPr>
            </w:pPr>
            <w:r>
              <w:rPr>
                <w:rFonts w:ascii="宋体" w:hint="eastAsia"/>
                <w:szCs w:val="21"/>
              </w:rPr>
              <w:t>全市</w:t>
            </w:r>
            <w:r w:rsidR="00B83B7B">
              <w:rPr>
                <w:rFonts w:ascii="宋体" w:hint="eastAsia"/>
                <w:szCs w:val="21"/>
              </w:rPr>
              <w:t>范围内种畜禽生产经营单位</w:t>
            </w:r>
          </w:p>
        </w:tc>
        <w:tc>
          <w:tcPr>
            <w:tcW w:w="840" w:type="dxa"/>
            <w:tcBorders>
              <w:tl2br w:val="nil"/>
              <w:tr2bl w:val="nil"/>
            </w:tcBorders>
            <w:vAlign w:val="center"/>
          </w:tcPr>
          <w:p w:rsidR="0082111B" w:rsidRDefault="00B83B7B">
            <w:pPr>
              <w:spacing w:line="300" w:lineRule="exact"/>
              <w:jc w:val="center"/>
              <w:rPr>
                <w:rFonts w:ascii="宋体"/>
                <w:szCs w:val="21"/>
              </w:rPr>
            </w:pPr>
            <w:r>
              <w:rPr>
                <w:rFonts w:ascii="宋体" w:hint="eastAsia"/>
                <w:szCs w:val="21"/>
              </w:rPr>
              <w:t>随机抽查</w:t>
            </w:r>
          </w:p>
        </w:tc>
        <w:tc>
          <w:tcPr>
            <w:tcW w:w="840" w:type="dxa"/>
            <w:tcBorders>
              <w:tl2br w:val="nil"/>
              <w:tr2bl w:val="nil"/>
            </w:tcBorders>
            <w:vAlign w:val="center"/>
          </w:tcPr>
          <w:p w:rsidR="0082111B" w:rsidRDefault="006228C2">
            <w:pPr>
              <w:spacing w:line="300" w:lineRule="exact"/>
              <w:rPr>
                <w:rFonts w:ascii="宋体"/>
                <w:szCs w:val="21"/>
              </w:rPr>
            </w:pPr>
            <w:r>
              <w:rPr>
                <w:rFonts w:ascii="宋体" w:hint="eastAsia"/>
                <w:szCs w:val="21"/>
              </w:rPr>
              <w:t>市级和县级</w:t>
            </w:r>
            <w:r w:rsidR="00B83B7B">
              <w:rPr>
                <w:rFonts w:ascii="宋体" w:hint="eastAsia"/>
                <w:szCs w:val="21"/>
              </w:rPr>
              <w:t>不低于5</w:t>
            </w:r>
            <w:r w:rsidR="00B83B7B">
              <w:rPr>
                <w:rFonts w:ascii="宋体"/>
                <w:szCs w:val="21"/>
              </w:rPr>
              <w:t>0</w:t>
            </w:r>
            <w:r w:rsidR="00B83B7B">
              <w:rPr>
                <w:rFonts w:ascii="宋体" w:hint="eastAsia"/>
                <w:szCs w:val="21"/>
              </w:rPr>
              <w:t>%</w:t>
            </w:r>
          </w:p>
        </w:tc>
        <w:tc>
          <w:tcPr>
            <w:tcW w:w="1051" w:type="dxa"/>
            <w:tcBorders>
              <w:tl2br w:val="nil"/>
              <w:tr2bl w:val="nil"/>
            </w:tcBorders>
            <w:vAlign w:val="center"/>
          </w:tcPr>
          <w:p w:rsidR="0082111B" w:rsidRDefault="00B83B7B">
            <w:pPr>
              <w:spacing w:line="300" w:lineRule="exact"/>
              <w:jc w:val="center"/>
              <w:rPr>
                <w:rFonts w:ascii="宋体"/>
                <w:szCs w:val="21"/>
              </w:rPr>
            </w:pPr>
            <w:r>
              <w:rPr>
                <w:rFonts w:ascii="宋体" w:hint="eastAsia"/>
                <w:szCs w:val="21"/>
              </w:rPr>
              <w:t>市级和县级至少2次</w:t>
            </w:r>
          </w:p>
        </w:tc>
        <w:tc>
          <w:tcPr>
            <w:tcW w:w="1260" w:type="dxa"/>
            <w:tcBorders>
              <w:tl2br w:val="nil"/>
              <w:tr2bl w:val="nil"/>
            </w:tcBorders>
            <w:vAlign w:val="center"/>
          </w:tcPr>
          <w:p w:rsidR="0082111B" w:rsidRDefault="00B83B7B">
            <w:pPr>
              <w:spacing w:line="300" w:lineRule="exact"/>
              <w:jc w:val="center"/>
              <w:rPr>
                <w:rFonts w:ascii="宋体"/>
                <w:szCs w:val="21"/>
              </w:rPr>
            </w:pPr>
            <w:r>
              <w:rPr>
                <w:rFonts w:ascii="宋体" w:hint="eastAsia"/>
                <w:szCs w:val="21"/>
              </w:rPr>
              <w:t>市级和县级每半年至少1次</w:t>
            </w:r>
          </w:p>
        </w:tc>
      </w:tr>
    </w:tbl>
    <w:p w:rsidR="0082111B" w:rsidRDefault="00B83B7B">
      <w:pPr>
        <w:rPr>
          <w:rFonts w:ascii="黑体" w:eastAsia="黑体"/>
          <w:sz w:val="32"/>
          <w:szCs w:val="32"/>
        </w:rPr>
      </w:pPr>
      <w:r>
        <w:rPr>
          <w:rFonts w:ascii="黑体" w:eastAsia="黑体" w:hint="eastAsia"/>
          <w:sz w:val="32"/>
          <w:szCs w:val="32"/>
        </w:rPr>
        <w:br w:type="page"/>
      </w:r>
      <w:r>
        <w:rPr>
          <w:rFonts w:ascii="黑体" w:eastAsia="黑体" w:hint="eastAsia"/>
          <w:sz w:val="32"/>
          <w:szCs w:val="32"/>
        </w:rPr>
        <w:lastRenderedPageBreak/>
        <w:t>附表</w:t>
      </w:r>
      <w:r>
        <w:rPr>
          <w:rFonts w:ascii="黑体" w:eastAsia="黑体"/>
          <w:sz w:val="32"/>
          <w:szCs w:val="32"/>
        </w:rPr>
        <w:t>2</w:t>
      </w:r>
    </w:p>
    <w:p w:rsidR="0082111B" w:rsidRDefault="00B83B7B">
      <w:pPr>
        <w:jc w:val="center"/>
        <w:rPr>
          <w:rFonts w:ascii="方正小标宋简体" w:eastAsia="方正小标宋简体"/>
          <w:sz w:val="40"/>
          <w:szCs w:val="40"/>
        </w:rPr>
      </w:pPr>
      <w:r>
        <w:rPr>
          <w:rFonts w:ascii="方正小标宋简体" w:eastAsia="方正小标宋简体" w:hint="eastAsia"/>
          <w:sz w:val="40"/>
          <w:szCs w:val="40"/>
        </w:rPr>
        <w:t>20</w:t>
      </w:r>
      <w:r>
        <w:rPr>
          <w:rFonts w:ascii="方正小标宋简体" w:eastAsia="方正小标宋简体"/>
          <w:sz w:val="40"/>
          <w:szCs w:val="40"/>
        </w:rPr>
        <w:t>20</w:t>
      </w:r>
      <w:r>
        <w:rPr>
          <w:rFonts w:ascii="方正小标宋简体" w:eastAsia="方正小标宋简体" w:hint="eastAsia"/>
          <w:sz w:val="40"/>
          <w:szCs w:val="40"/>
        </w:rPr>
        <w:t>年种畜禽生产经营活动</w:t>
      </w:r>
      <w:r>
        <w:rPr>
          <w:rFonts w:ascii="方正小标宋简体" w:eastAsia="方正小标宋简体"/>
          <w:sz w:val="40"/>
          <w:szCs w:val="40"/>
        </w:rPr>
        <w:t>和种畜禽质量安全</w:t>
      </w:r>
      <w:r>
        <w:rPr>
          <w:rFonts w:ascii="方正小标宋简体" w:eastAsia="方正小标宋简体" w:hint="eastAsia"/>
          <w:sz w:val="40"/>
          <w:szCs w:val="40"/>
        </w:rPr>
        <w:t>监督检查对象名录库信息</w:t>
      </w:r>
    </w:p>
    <w:tbl>
      <w:tblPr>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1041"/>
        <w:gridCol w:w="1830"/>
        <w:gridCol w:w="1619"/>
        <w:gridCol w:w="1320"/>
        <w:gridCol w:w="1335"/>
        <w:gridCol w:w="1335"/>
        <w:gridCol w:w="1349"/>
        <w:gridCol w:w="1259"/>
        <w:gridCol w:w="1349"/>
        <w:gridCol w:w="1315"/>
      </w:tblGrid>
      <w:tr w:rsidR="0082111B">
        <w:trPr>
          <w:trHeight w:val="981"/>
        </w:trPr>
        <w:tc>
          <w:tcPr>
            <w:tcW w:w="699" w:type="dxa"/>
            <w:vAlign w:val="center"/>
          </w:tcPr>
          <w:p w:rsidR="0082111B" w:rsidRDefault="00B83B7B">
            <w:pPr>
              <w:jc w:val="center"/>
              <w:rPr>
                <w:rFonts w:ascii="仿宋_GB2312" w:eastAsia="仿宋_GB2312"/>
                <w:sz w:val="24"/>
                <w:szCs w:val="24"/>
              </w:rPr>
            </w:pPr>
            <w:r>
              <w:rPr>
                <w:rFonts w:ascii="仿宋_GB2312" w:eastAsia="仿宋_GB2312"/>
                <w:sz w:val="24"/>
                <w:szCs w:val="24"/>
              </w:rPr>
              <w:t>序号</w:t>
            </w:r>
          </w:p>
        </w:tc>
        <w:tc>
          <w:tcPr>
            <w:tcW w:w="1041" w:type="dxa"/>
            <w:vAlign w:val="center"/>
          </w:tcPr>
          <w:p w:rsidR="0082111B" w:rsidRDefault="00B83B7B">
            <w:pPr>
              <w:jc w:val="center"/>
              <w:rPr>
                <w:rFonts w:ascii="仿宋_GB2312" w:eastAsia="仿宋_GB2312"/>
                <w:sz w:val="24"/>
                <w:szCs w:val="24"/>
              </w:rPr>
            </w:pPr>
            <w:r>
              <w:rPr>
                <w:rFonts w:ascii="仿宋_GB2312" w:eastAsia="仿宋_GB2312"/>
                <w:sz w:val="24"/>
                <w:szCs w:val="24"/>
              </w:rPr>
              <w:t>检查对象名称</w:t>
            </w:r>
          </w:p>
        </w:tc>
        <w:tc>
          <w:tcPr>
            <w:tcW w:w="1830" w:type="dxa"/>
            <w:vAlign w:val="center"/>
          </w:tcPr>
          <w:p w:rsidR="0082111B" w:rsidRDefault="00B83B7B">
            <w:pPr>
              <w:jc w:val="center"/>
              <w:rPr>
                <w:rFonts w:ascii="仿宋_GB2312" w:eastAsia="仿宋_GB2312"/>
                <w:sz w:val="24"/>
                <w:szCs w:val="24"/>
              </w:rPr>
            </w:pPr>
            <w:r>
              <w:rPr>
                <w:rFonts w:ascii="仿宋_GB2312" w:eastAsia="仿宋_GB2312"/>
                <w:sz w:val="24"/>
                <w:szCs w:val="24"/>
              </w:rPr>
              <w:t>统一社会信用代码（或居民身份证号码）</w:t>
            </w:r>
          </w:p>
        </w:tc>
        <w:tc>
          <w:tcPr>
            <w:tcW w:w="1619" w:type="dxa"/>
            <w:vAlign w:val="center"/>
          </w:tcPr>
          <w:p w:rsidR="0082111B" w:rsidRDefault="00B83B7B">
            <w:pPr>
              <w:jc w:val="center"/>
              <w:rPr>
                <w:rFonts w:ascii="仿宋_GB2312" w:eastAsia="仿宋_GB2312"/>
                <w:sz w:val="24"/>
                <w:szCs w:val="24"/>
              </w:rPr>
            </w:pPr>
            <w:r>
              <w:rPr>
                <w:rFonts w:ascii="仿宋_GB2312" w:eastAsia="仿宋_GB2312"/>
                <w:sz w:val="24"/>
                <w:szCs w:val="24"/>
              </w:rPr>
              <w:t>法定代表人</w:t>
            </w:r>
          </w:p>
        </w:tc>
        <w:tc>
          <w:tcPr>
            <w:tcW w:w="1320" w:type="dxa"/>
            <w:vAlign w:val="center"/>
          </w:tcPr>
          <w:p w:rsidR="0082111B" w:rsidRDefault="00B83B7B">
            <w:pPr>
              <w:jc w:val="center"/>
              <w:rPr>
                <w:rFonts w:ascii="仿宋_GB2312" w:eastAsia="仿宋_GB2312"/>
                <w:sz w:val="24"/>
                <w:szCs w:val="24"/>
              </w:rPr>
            </w:pPr>
            <w:r>
              <w:rPr>
                <w:rFonts w:ascii="仿宋_GB2312" w:eastAsia="仿宋_GB2312"/>
                <w:sz w:val="24"/>
                <w:szCs w:val="24"/>
              </w:rPr>
              <w:t>生产（经营）地址</w:t>
            </w:r>
          </w:p>
        </w:tc>
        <w:tc>
          <w:tcPr>
            <w:tcW w:w="1335" w:type="dxa"/>
            <w:vAlign w:val="center"/>
          </w:tcPr>
          <w:p w:rsidR="0082111B" w:rsidRDefault="00B83B7B">
            <w:pPr>
              <w:jc w:val="center"/>
              <w:rPr>
                <w:rFonts w:ascii="仿宋_GB2312" w:eastAsia="仿宋_GB2312"/>
                <w:sz w:val="24"/>
                <w:szCs w:val="24"/>
              </w:rPr>
            </w:pPr>
            <w:r>
              <w:rPr>
                <w:rFonts w:ascii="仿宋_GB2312" w:eastAsia="仿宋_GB2312"/>
                <w:sz w:val="24"/>
                <w:szCs w:val="24"/>
              </w:rPr>
              <w:t>联系人</w:t>
            </w:r>
          </w:p>
        </w:tc>
        <w:tc>
          <w:tcPr>
            <w:tcW w:w="1335" w:type="dxa"/>
            <w:vAlign w:val="center"/>
          </w:tcPr>
          <w:p w:rsidR="0082111B" w:rsidRDefault="00B83B7B">
            <w:pPr>
              <w:jc w:val="center"/>
              <w:rPr>
                <w:rFonts w:ascii="仿宋_GB2312" w:eastAsia="仿宋_GB2312"/>
                <w:sz w:val="24"/>
                <w:szCs w:val="24"/>
              </w:rPr>
            </w:pPr>
            <w:r>
              <w:rPr>
                <w:rFonts w:ascii="仿宋_GB2312" w:eastAsia="仿宋_GB2312"/>
                <w:sz w:val="24"/>
                <w:szCs w:val="24"/>
              </w:rPr>
              <w:t>联系电话</w:t>
            </w:r>
          </w:p>
        </w:tc>
        <w:tc>
          <w:tcPr>
            <w:tcW w:w="1349" w:type="dxa"/>
            <w:vAlign w:val="center"/>
          </w:tcPr>
          <w:p w:rsidR="0082111B" w:rsidRDefault="00B83B7B">
            <w:pPr>
              <w:jc w:val="center"/>
              <w:rPr>
                <w:rFonts w:ascii="仿宋_GB2312" w:eastAsia="仿宋_GB2312"/>
                <w:sz w:val="24"/>
                <w:szCs w:val="24"/>
              </w:rPr>
            </w:pPr>
            <w:r>
              <w:rPr>
                <w:rFonts w:ascii="仿宋_GB2312" w:eastAsia="仿宋_GB2312"/>
                <w:sz w:val="24"/>
                <w:szCs w:val="24"/>
              </w:rPr>
              <w:t>许可证编号</w:t>
            </w:r>
          </w:p>
        </w:tc>
        <w:tc>
          <w:tcPr>
            <w:tcW w:w="1259" w:type="dxa"/>
            <w:vAlign w:val="center"/>
          </w:tcPr>
          <w:p w:rsidR="0082111B" w:rsidRDefault="00B83B7B">
            <w:pPr>
              <w:jc w:val="center"/>
              <w:rPr>
                <w:rFonts w:ascii="仿宋_GB2312" w:eastAsia="仿宋_GB2312"/>
                <w:sz w:val="24"/>
                <w:szCs w:val="24"/>
              </w:rPr>
            </w:pPr>
            <w:r>
              <w:rPr>
                <w:rFonts w:ascii="仿宋_GB2312" w:eastAsia="仿宋_GB2312"/>
                <w:sz w:val="24"/>
                <w:szCs w:val="24"/>
              </w:rPr>
              <w:t>许可证批准日期</w:t>
            </w:r>
          </w:p>
        </w:tc>
        <w:tc>
          <w:tcPr>
            <w:tcW w:w="1349" w:type="dxa"/>
            <w:vAlign w:val="center"/>
          </w:tcPr>
          <w:p w:rsidR="0082111B" w:rsidRDefault="00B83B7B">
            <w:pPr>
              <w:jc w:val="center"/>
              <w:rPr>
                <w:rFonts w:ascii="仿宋_GB2312" w:eastAsia="仿宋_GB2312"/>
                <w:sz w:val="24"/>
                <w:szCs w:val="24"/>
              </w:rPr>
            </w:pPr>
            <w:r>
              <w:rPr>
                <w:rFonts w:ascii="仿宋_GB2312" w:eastAsia="仿宋_GB2312"/>
                <w:sz w:val="24"/>
                <w:szCs w:val="24"/>
              </w:rPr>
              <w:t>许可证有效期</w:t>
            </w:r>
          </w:p>
        </w:tc>
        <w:tc>
          <w:tcPr>
            <w:tcW w:w="1315" w:type="dxa"/>
            <w:vAlign w:val="center"/>
          </w:tcPr>
          <w:p w:rsidR="0082111B" w:rsidRDefault="00B83B7B">
            <w:pPr>
              <w:jc w:val="center"/>
              <w:rPr>
                <w:rFonts w:ascii="仿宋_GB2312" w:eastAsia="仿宋_GB2312"/>
                <w:sz w:val="24"/>
                <w:szCs w:val="24"/>
              </w:rPr>
            </w:pPr>
            <w:r>
              <w:rPr>
                <w:rFonts w:ascii="仿宋_GB2312" w:eastAsia="仿宋_GB2312"/>
                <w:sz w:val="24"/>
                <w:szCs w:val="24"/>
              </w:rPr>
              <w:t>许可发证机关</w:t>
            </w: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r w:rsidR="0082111B">
        <w:trPr>
          <w:trHeight w:val="981"/>
        </w:trPr>
        <w:tc>
          <w:tcPr>
            <w:tcW w:w="699" w:type="dxa"/>
          </w:tcPr>
          <w:p w:rsidR="0082111B" w:rsidRDefault="0082111B">
            <w:pPr>
              <w:rPr>
                <w:rFonts w:ascii="仿宋_GB2312" w:eastAsia="仿宋_GB2312"/>
                <w:sz w:val="24"/>
                <w:szCs w:val="24"/>
              </w:rPr>
            </w:pPr>
          </w:p>
        </w:tc>
        <w:tc>
          <w:tcPr>
            <w:tcW w:w="1041" w:type="dxa"/>
          </w:tcPr>
          <w:p w:rsidR="0082111B" w:rsidRDefault="0082111B">
            <w:pPr>
              <w:rPr>
                <w:rFonts w:ascii="仿宋_GB2312" w:eastAsia="仿宋_GB2312"/>
                <w:sz w:val="24"/>
                <w:szCs w:val="24"/>
              </w:rPr>
            </w:pPr>
          </w:p>
        </w:tc>
        <w:tc>
          <w:tcPr>
            <w:tcW w:w="1830" w:type="dxa"/>
          </w:tcPr>
          <w:p w:rsidR="0082111B" w:rsidRDefault="0082111B">
            <w:pPr>
              <w:rPr>
                <w:rFonts w:ascii="仿宋_GB2312" w:eastAsia="仿宋_GB2312"/>
                <w:sz w:val="24"/>
                <w:szCs w:val="24"/>
              </w:rPr>
            </w:pPr>
          </w:p>
        </w:tc>
        <w:tc>
          <w:tcPr>
            <w:tcW w:w="1619" w:type="dxa"/>
          </w:tcPr>
          <w:p w:rsidR="0082111B" w:rsidRDefault="0082111B">
            <w:pPr>
              <w:rPr>
                <w:rFonts w:ascii="仿宋_GB2312" w:eastAsia="仿宋_GB2312"/>
                <w:sz w:val="24"/>
                <w:szCs w:val="24"/>
              </w:rPr>
            </w:pPr>
          </w:p>
        </w:tc>
        <w:tc>
          <w:tcPr>
            <w:tcW w:w="1320"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35"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259" w:type="dxa"/>
          </w:tcPr>
          <w:p w:rsidR="0082111B" w:rsidRDefault="0082111B">
            <w:pPr>
              <w:rPr>
                <w:rFonts w:ascii="仿宋_GB2312" w:eastAsia="仿宋_GB2312"/>
                <w:sz w:val="24"/>
                <w:szCs w:val="24"/>
              </w:rPr>
            </w:pPr>
          </w:p>
        </w:tc>
        <w:tc>
          <w:tcPr>
            <w:tcW w:w="1349" w:type="dxa"/>
          </w:tcPr>
          <w:p w:rsidR="0082111B" w:rsidRDefault="0082111B">
            <w:pPr>
              <w:rPr>
                <w:rFonts w:ascii="仿宋_GB2312" w:eastAsia="仿宋_GB2312"/>
                <w:sz w:val="24"/>
                <w:szCs w:val="24"/>
              </w:rPr>
            </w:pPr>
          </w:p>
        </w:tc>
        <w:tc>
          <w:tcPr>
            <w:tcW w:w="1315" w:type="dxa"/>
          </w:tcPr>
          <w:p w:rsidR="0082111B" w:rsidRDefault="0082111B">
            <w:pPr>
              <w:rPr>
                <w:rFonts w:ascii="仿宋_GB2312" w:eastAsia="仿宋_GB2312"/>
                <w:sz w:val="24"/>
                <w:szCs w:val="24"/>
              </w:rPr>
            </w:pPr>
          </w:p>
        </w:tc>
      </w:tr>
    </w:tbl>
    <w:p w:rsidR="0082111B" w:rsidRDefault="0082111B">
      <w:pPr>
        <w:rPr>
          <w:rFonts w:ascii="仿宋_GB2312" w:eastAsia="仿宋_GB2312"/>
          <w:sz w:val="32"/>
          <w:szCs w:val="32"/>
        </w:rPr>
        <w:sectPr w:rsidR="0082111B">
          <w:pgSz w:w="16840" w:h="11907" w:orient="landscape"/>
          <w:pgMar w:top="1531" w:right="1985" w:bottom="1361" w:left="1418" w:header="851" w:footer="992" w:gutter="0"/>
          <w:pgNumType w:fmt="numberInDash" w:start="23"/>
          <w:cols w:space="720"/>
          <w:docGrid w:type="lines" w:linePitch="312"/>
        </w:sectPr>
      </w:pPr>
    </w:p>
    <w:p w:rsidR="0082111B" w:rsidRDefault="00B83B7B">
      <w:pPr>
        <w:rPr>
          <w:rFonts w:ascii="黑体" w:eastAsia="黑体"/>
          <w:sz w:val="32"/>
          <w:szCs w:val="32"/>
        </w:rPr>
      </w:pPr>
      <w:r>
        <w:rPr>
          <w:rFonts w:ascii="黑体" w:eastAsia="黑体" w:hint="eastAsia"/>
          <w:sz w:val="32"/>
          <w:szCs w:val="32"/>
        </w:rPr>
        <w:lastRenderedPageBreak/>
        <w:t>附表3</w:t>
      </w:r>
    </w:p>
    <w:p w:rsidR="0082111B" w:rsidRDefault="007800B6">
      <w:pPr>
        <w:jc w:val="center"/>
        <w:rPr>
          <w:rFonts w:ascii="方正小标宋简体" w:eastAsia="方正小标宋简体"/>
          <w:spacing w:val="-20"/>
          <w:sz w:val="32"/>
          <w:szCs w:val="32"/>
        </w:rPr>
      </w:pPr>
      <w:r>
        <w:rPr>
          <w:rFonts w:ascii="方正小标宋简体" w:eastAsia="方正小标宋简体" w:hint="eastAsia"/>
          <w:spacing w:val="-16"/>
          <w:sz w:val="32"/>
          <w:szCs w:val="32"/>
        </w:rPr>
        <w:t>泉州市</w:t>
      </w:r>
      <w:r w:rsidR="00B83B7B">
        <w:rPr>
          <w:rFonts w:ascii="方正小标宋简体" w:eastAsia="方正小标宋简体" w:hint="eastAsia"/>
          <w:spacing w:val="-16"/>
          <w:sz w:val="32"/>
          <w:szCs w:val="32"/>
        </w:rPr>
        <w:t>种畜禽生产经营活动</w:t>
      </w:r>
      <w:r w:rsidR="00B83B7B">
        <w:rPr>
          <w:rFonts w:ascii="方正小标宋简体" w:eastAsia="方正小标宋简体"/>
          <w:spacing w:val="-16"/>
          <w:sz w:val="32"/>
          <w:szCs w:val="32"/>
        </w:rPr>
        <w:t>和种畜禽质量安全</w:t>
      </w:r>
      <w:r w:rsidR="00B83B7B">
        <w:rPr>
          <w:rFonts w:ascii="方正小标宋简体" w:eastAsia="方正小标宋简体" w:hint="eastAsia"/>
          <w:spacing w:val="-16"/>
          <w:sz w:val="32"/>
          <w:szCs w:val="32"/>
        </w:rPr>
        <w:t>监督检查随机抽查</w:t>
      </w:r>
      <w:r w:rsidR="00B83B7B">
        <w:rPr>
          <w:rFonts w:ascii="方正小标宋简体" w:eastAsia="方正小标宋简体" w:hint="eastAsia"/>
          <w:spacing w:val="-20"/>
          <w:sz w:val="32"/>
          <w:szCs w:val="32"/>
        </w:rPr>
        <w:t>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23"/>
        <w:gridCol w:w="1627"/>
        <w:gridCol w:w="917"/>
        <w:gridCol w:w="559"/>
        <w:gridCol w:w="358"/>
        <w:gridCol w:w="770"/>
        <w:gridCol w:w="147"/>
        <w:gridCol w:w="917"/>
        <w:gridCol w:w="2633"/>
      </w:tblGrid>
      <w:tr w:rsidR="0082111B">
        <w:trPr>
          <w:trHeight w:val="1012"/>
          <w:jc w:val="center"/>
        </w:trPr>
        <w:tc>
          <w:tcPr>
            <w:tcW w:w="879" w:type="dxa"/>
            <w:gridSpan w:val="2"/>
            <w:tcBorders>
              <w:tl2br w:val="nil"/>
              <w:tr2bl w:val="nil"/>
            </w:tcBorders>
            <w:vAlign w:val="center"/>
          </w:tcPr>
          <w:p w:rsidR="0082111B" w:rsidRDefault="00B83B7B">
            <w:pPr>
              <w:jc w:val="center"/>
              <w:rPr>
                <w:rFonts w:ascii="宋体"/>
                <w:sz w:val="24"/>
                <w:szCs w:val="24"/>
              </w:rPr>
            </w:pPr>
            <w:r>
              <w:rPr>
                <w:rFonts w:ascii="宋体" w:hint="eastAsia"/>
                <w:sz w:val="24"/>
                <w:szCs w:val="24"/>
              </w:rPr>
              <w:t>受检单位名称</w:t>
            </w:r>
          </w:p>
        </w:tc>
        <w:tc>
          <w:tcPr>
            <w:tcW w:w="3461" w:type="dxa"/>
            <w:gridSpan w:val="4"/>
            <w:tcBorders>
              <w:tl2br w:val="nil"/>
              <w:tr2bl w:val="nil"/>
            </w:tcBorders>
            <w:vAlign w:val="center"/>
          </w:tcPr>
          <w:p w:rsidR="0082111B" w:rsidRDefault="0082111B">
            <w:pPr>
              <w:jc w:val="center"/>
              <w:rPr>
                <w:rFonts w:ascii="宋体"/>
                <w:sz w:val="24"/>
                <w:szCs w:val="24"/>
              </w:rPr>
            </w:pPr>
          </w:p>
        </w:tc>
        <w:tc>
          <w:tcPr>
            <w:tcW w:w="917" w:type="dxa"/>
            <w:gridSpan w:val="2"/>
            <w:tcBorders>
              <w:tl2br w:val="nil"/>
              <w:tr2bl w:val="nil"/>
            </w:tcBorders>
            <w:vAlign w:val="center"/>
          </w:tcPr>
          <w:p w:rsidR="0082111B" w:rsidRDefault="00B83B7B">
            <w:pPr>
              <w:jc w:val="center"/>
              <w:rPr>
                <w:rFonts w:ascii="宋体"/>
                <w:sz w:val="24"/>
                <w:szCs w:val="24"/>
              </w:rPr>
            </w:pPr>
            <w:r>
              <w:rPr>
                <w:rFonts w:ascii="宋体" w:hint="eastAsia"/>
                <w:sz w:val="24"/>
                <w:szCs w:val="24"/>
              </w:rPr>
              <w:t>受检单位地址</w:t>
            </w:r>
          </w:p>
        </w:tc>
        <w:tc>
          <w:tcPr>
            <w:tcW w:w="3550" w:type="dxa"/>
            <w:gridSpan w:val="2"/>
            <w:tcBorders>
              <w:tl2br w:val="nil"/>
              <w:tr2bl w:val="nil"/>
            </w:tcBorders>
            <w:vAlign w:val="center"/>
          </w:tcPr>
          <w:p w:rsidR="0082111B" w:rsidRDefault="0082111B">
            <w:pPr>
              <w:jc w:val="center"/>
              <w:rPr>
                <w:rFonts w:ascii="宋体"/>
                <w:sz w:val="24"/>
                <w:szCs w:val="24"/>
              </w:rPr>
            </w:pPr>
          </w:p>
        </w:tc>
      </w:tr>
      <w:tr w:rsidR="0082111B">
        <w:trPr>
          <w:trHeight w:val="1259"/>
          <w:jc w:val="center"/>
        </w:trPr>
        <w:tc>
          <w:tcPr>
            <w:tcW w:w="879" w:type="dxa"/>
            <w:gridSpan w:val="2"/>
            <w:tcBorders>
              <w:tl2br w:val="nil"/>
              <w:tr2bl w:val="nil"/>
            </w:tcBorders>
            <w:vAlign w:val="center"/>
          </w:tcPr>
          <w:p w:rsidR="0082111B" w:rsidRDefault="00B83B7B">
            <w:pPr>
              <w:jc w:val="center"/>
              <w:rPr>
                <w:rFonts w:ascii="宋体"/>
                <w:sz w:val="24"/>
                <w:szCs w:val="24"/>
              </w:rPr>
            </w:pPr>
            <w:r>
              <w:rPr>
                <w:rFonts w:ascii="宋体" w:hint="eastAsia"/>
                <w:sz w:val="24"/>
                <w:szCs w:val="24"/>
              </w:rPr>
              <w:t>法人代表或联系人</w:t>
            </w:r>
          </w:p>
        </w:tc>
        <w:tc>
          <w:tcPr>
            <w:tcW w:w="1627" w:type="dxa"/>
            <w:tcBorders>
              <w:tl2br w:val="nil"/>
              <w:tr2bl w:val="nil"/>
            </w:tcBorders>
            <w:vAlign w:val="center"/>
          </w:tcPr>
          <w:p w:rsidR="0082111B" w:rsidRDefault="0082111B">
            <w:pPr>
              <w:jc w:val="center"/>
              <w:rPr>
                <w:rFonts w:ascii="宋体"/>
                <w:sz w:val="24"/>
                <w:szCs w:val="24"/>
              </w:rPr>
            </w:pPr>
          </w:p>
        </w:tc>
        <w:tc>
          <w:tcPr>
            <w:tcW w:w="917"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联系</w:t>
            </w:r>
          </w:p>
          <w:p w:rsidR="0082111B" w:rsidRDefault="00B83B7B">
            <w:pPr>
              <w:jc w:val="center"/>
              <w:rPr>
                <w:rFonts w:ascii="宋体"/>
                <w:sz w:val="24"/>
                <w:szCs w:val="24"/>
              </w:rPr>
            </w:pPr>
            <w:r>
              <w:rPr>
                <w:rFonts w:ascii="宋体" w:hint="eastAsia"/>
                <w:sz w:val="24"/>
                <w:szCs w:val="24"/>
              </w:rPr>
              <w:t>电话</w:t>
            </w:r>
          </w:p>
        </w:tc>
        <w:tc>
          <w:tcPr>
            <w:tcW w:w="1834" w:type="dxa"/>
            <w:gridSpan w:val="4"/>
            <w:tcBorders>
              <w:tl2br w:val="nil"/>
              <w:tr2bl w:val="nil"/>
            </w:tcBorders>
            <w:vAlign w:val="center"/>
          </w:tcPr>
          <w:p w:rsidR="0082111B" w:rsidRDefault="0082111B">
            <w:pPr>
              <w:jc w:val="center"/>
              <w:rPr>
                <w:rFonts w:ascii="宋体"/>
                <w:sz w:val="24"/>
                <w:szCs w:val="24"/>
              </w:rPr>
            </w:pPr>
          </w:p>
        </w:tc>
        <w:tc>
          <w:tcPr>
            <w:tcW w:w="917"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检查</w:t>
            </w:r>
          </w:p>
          <w:p w:rsidR="0082111B" w:rsidRDefault="00B83B7B">
            <w:pPr>
              <w:jc w:val="center"/>
              <w:rPr>
                <w:rFonts w:ascii="宋体"/>
                <w:sz w:val="24"/>
                <w:szCs w:val="24"/>
              </w:rPr>
            </w:pPr>
            <w:r>
              <w:rPr>
                <w:rFonts w:ascii="宋体" w:hint="eastAsia"/>
                <w:sz w:val="24"/>
                <w:szCs w:val="24"/>
              </w:rPr>
              <w:t>时间</w:t>
            </w:r>
          </w:p>
        </w:tc>
        <w:tc>
          <w:tcPr>
            <w:tcW w:w="2633" w:type="dxa"/>
            <w:tcBorders>
              <w:tl2br w:val="nil"/>
              <w:tr2bl w:val="nil"/>
            </w:tcBorders>
            <w:vAlign w:val="center"/>
          </w:tcPr>
          <w:p w:rsidR="0082111B" w:rsidRDefault="0082111B">
            <w:pPr>
              <w:jc w:val="center"/>
              <w:rPr>
                <w:rFonts w:ascii="宋体"/>
                <w:sz w:val="24"/>
                <w:szCs w:val="24"/>
              </w:rPr>
            </w:pPr>
          </w:p>
        </w:tc>
      </w:tr>
      <w:tr w:rsidR="0082111B">
        <w:trPr>
          <w:trHeight w:val="9771"/>
          <w:jc w:val="center"/>
        </w:trPr>
        <w:tc>
          <w:tcPr>
            <w:tcW w:w="456"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现</w:t>
            </w:r>
          </w:p>
          <w:p w:rsidR="0082111B" w:rsidRDefault="00B83B7B">
            <w:pPr>
              <w:jc w:val="center"/>
              <w:rPr>
                <w:rFonts w:ascii="宋体"/>
                <w:sz w:val="24"/>
                <w:szCs w:val="24"/>
              </w:rPr>
            </w:pPr>
            <w:r>
              <w:rPr>
                <w:rFonts w:ascii="宋体" w:hint="eastAsia"/>
                <w:sz w:val="24"/>
                <w:szCs w:val="24"/>
              </w:rPr>
              <w:t>场</w:t>
            </w:r>
          </w:p>
          <w:p w:rsidR="0082111B" w:rsidRDefault="00B83B7B">
            <w:pPr>
              <w:jc w:val="center"/>
              <w:rPr>
                <w:rFonts w:ascii="宋体"/>
                <w:sz w:val="24"/>
                <w:szCs w:val="24"/>
              </w:rPr>
            </w:pPr>
            <w:r>
              <w:rPr>
                <w:rFonts w:ascii="宋体" w:hint="eastAsia"/>
                <w:sz w:val="24"/>
                <w:szCs w:val="24"/>
              </w:rPr>
              <w:t>检</w:t>
            </w:r>
          </w:p>
          <w:p w:rsidR="0082111B" w:rsidRDefault="00B83B7B">
            <w:pPr>
              <w:jc w:val="center"/>
              <w:rPr>
                <w:rFonts w:ascii="宋体"/>
                <w:sz w:val="24"/>
                <w:szCs w:val="24"/>
              </w:rPr>
            </w:pPr>
            <w:r>
              <w:rPr>
                <w:rFonts w:ascii="宋体" w:hint="eastAsia"/>
                <w:sz w:val="24"/>
                <w:szCs w:val="24"/>
              </w:rPr>
              <w:t>查</w:t>
            </w:r>
          </w:p>
          <w:p w:rsidR="0082111B" w:rsidRDefault="00B83B7B">
            <w:pPr>
              <w:jc w:val="center"/>
              <w:rPr>
                <w:rFonts w:ascii="宋体"/>
                <w:sz w:val="24"/>
                <w:szCs w:val="24"/>
              </w:rPr>
            </w:pPr>
            <w:r>
              <w:rPr>
                <w:rFonts w:ascii="宋体" w:hint="eastAsia"/>
                <w:sz w:val="24"/>
                <w:szCs w:val="24"/>
              </w:rPr>
              <w:t>内</w:t>
            </w:r>
          </w:p>
          <w:p w:rsidR="0082111B" w:rsidRDefault="00B83B7B">
            <w:pPr>
              <w:jc w:val="center"/>
              <w:rPr>
                <w:rFonts w:ascii="宋体"/>
                <w:sz w:val="24"/>
                <w:szCs w:val="24"/>
              </w:rPr>
            </w:pPr>
            <w:r>
              <w:rPr>
                <w:rFonts w:ascii="宋体" w:hint="eastAsia"/>
                <w:sz w:val="24"/>
                <w:szCs w:val="24"/>
              </w:rPr>
              <w:t>容</w:t>
            </w:r>
          </w:p>
        </w:tc>
        <w:tc>
          <w:tcPr>
            <w:tcW w:w="8351" w:type="dxa"/>
            <w:gridSpan w:val="9"/>
            <w:tcBorders>
              <w:tl2br w:val="nil"/>
              <w:tr2bl w:val="nil"/>
            </w:tcBorders>
          </w:tcPr>
          <w:p w:rsidR="0082111B" w:rsidRDefault="00B83B7B" w:rsidP="00307C00">
            <w:pPr>
              <w:spacing w:line="340" w:lineRule="exact"/>
              <w:ind w:firstLineChars="200" w:firstLine="422"/>
              <w:rPr>
                <w:rFonts w:ascii="宋体"/>
                <w:szCs w:val="21"/>
              </w:rPr>
            </w:pPr>
            <w:r>
              <w:rPr>
                <w:rFonts w:ascii="宋体" w:hint="eastAsia"/>
                <w:b/>
                <w:szCs w:val="21"/>
              </w:rPr>
              <w:t>★1.</w:t>
            </w:r>
            <w:r>
              <w:rPr>
                <w:rFonts w:ascii="宋体" w:hint="eastAsia"/>
                <w:szCs w:val="21"/>
              </w:rPr>
              <w:t>生产经营活动是否获得行政许可(是否持有有效期内的《种畜禽生产经营许可证》)(□是;□否)。</w:t>
            </w:r>
          </w:p>
          <w:p w:rsidR="0082111B" w:rsidRDefault="00B83B7B" w:rsidP="00307C00">
            <w:pPr>
              <w:spacing w:line="340" w:lineRule="exact"/>
              <w:ind w:firstLineChars="200" w:firstLine="422"/>
              <w:rPr>
                <w:rFonts w:ascii="宋体"/>
                <w:szCs w:val="21"/>
              </w:rPr>
            </w:pPr>
            <w:r>
              <w:rPr>
                <w:rFonts w:ascii="宋体" w:hint="eastAsia"/>
                <w:b/>
                <w:szCs w:val="21"/>
              </w:rPr>
              <w:t>★2.</w:t>
            </w:r>
            <w:r>
              <w:rPr>
                <w:rFonts w:ascii="宋体" w:hint="eastAsia"/>
                <w:szCs w:val="21"/>
              </w:rPr>
              <w:t>是否存在伪造、变造、转让、租借种畜禽生产经营许可证(□是;□否)。</w:t>
            </w:r>
          </w:p>
          <w:p w:rsidR="0082111B" w:rsidRDefault="00B83B7B" w:rsidP="00307C00">
            <w:pPr>
              <w:spacing w:line="340" w:lineRule="exact"/>
              <w:ind w:firstLineChars="200" w:firstLine="422"/>
              <w:rPr>
                <w:rFonts w:ascii="宋体"/>
                <w:szCs w:val="21"/>
              </w:rPr>
            </w:pPr>
            <w:r>
              <w:rPr>
                <w:rFonts w:ascii="宋体" w:hint="eastAsia"/>
                <w:b/>
                <w:szCs w:val="21"/>
              </w:rPr>
              <w:t>★3.</w:t>
            </w:r>
            <w:r>
              <w:rPr>
                <w:rFonts w:ascii="宋体" w:hint="eastAsia"/>
                <w:szCs w:val="21"/>
              </w:rPr>
              <w:t>生产经营品种、代次是否符合《种畜禽生产经营许可证》规定(□是;□否)</w:t>
            </w:r>
            <w:r>
              <w:rPr>
                <w:rFonts w:ascii="宋体"/>
                <w:szCs w:val="21"/>
              </w:rPr>
              <w:t>；是否符合种畜禽种用标准要求（</w:t>
            </w:r>
            <w:r>
              <w:rPr>
                <w:rFonts w:ascii="宋体" w:hint="eastAsia"/>
                <w:szCs w:val="21"/>
              </w:rPr>
              <w:t>□是;□否</w:t>
            </w:r>
            <w:r>
              <w:rPr>
                <w:rFonts w:ascii="宋体"/>
                <w:szCs w:val="21"/>
              </w:rPr>
              <w:t>）</w:t>
            </w:r>
            <w:r>
              <w:rPr>
                <w:rFonts w:ascii="宋体" w:hint="eastAsia"/>
                <w:szCs w:val="21"/>
              </w:rPr>
              <w:t>。</w:t>
            </w:r>
          </w:p>
          <w:p w:rsidR="0082111B" w:rsidRDefault="00B83B7B" w:rsidP="00307C00">
            <w:pPr>
              <w:spacing w:line="340" w:lineRule="exact"/>
              <w:ind w:firstLineChars="200" w:firstLine="422"/>
              <w:rPr>
                <w:rFonts w:ascii="宋体"/>
                <w:szCs w:val="21"/>
              </w:rPr>
            </w:pPr>
            <w:r>
              <w:rPr>
                <w:rFonts w:ascii="宋体" w:hint="eastAsia"/>
                <w:b/>
                <w:szCs w:val="21"/>
              </w:rPr>
              <w:t>★4.</w:t>
            </w:r>
            <w:r>
              <w:rPr>
                <w:rFonts w:ascii="宋体" w:hint="eastAsia"/>
                <w:szCs w:val="21"/>
              </w:rPr>
              <w:t>饲养种畜是否建立个体养殖档案（《系谱》），是否注明标识编码、性别、出生日期、父系和母系品种类型、母本的标识编码等信息(□完整; □不完整;□未建立)。</w:t>
            </w:r>
          </w:p>
          <w:p w:rsidR="0082111B" w:rsidRDefault="00B83B7B" w:rsidP="00307C00">
            <w:pPr>
              <w:spacing w:line="340" w:lineRule="exact"/>
              <w:ind w:firstLineChars="200" w:firstLine="422"/>
              <w:rPr>
                <w:rFonts w:ascii="宋体"/>
                <w:szCs w:val="21"/>
              </w:rPr>
            </w:pPr>
            <w:r>
              <w:rPr>
                <w:rFonts w:ascii="宋体" w:hint="eastAsia"/>
                <w:b/>
                <w:szCs w:val="21"/>
              </w:rPr>
              <w:t>★5.</w:t>
            </w:r>
            <w:r>
              <w:rPr>
                <w:rFonts w:ascii="宋体" w:hint="eastAsia"/>
                <w:szCs w:val="21"/>
              </w:rPr>
              <w:t>是否销售种畜禽(□是;□否)；销售的种畜禽附具种畜禽场出具的种畜禽合格证</w:t>
            </w:r>
            <w:r>
              <w:rPr>
                <w:rFonts w:ascii="宋体"/>
                <w:szCs w:val="21"/>
              </w:rPr>
              <w:t>明</w:t>
            </w:r>
            <w:r>
              <w:rPr>
                <w:rFonts w:ascii="宋体" w:hint="eastAsia"/>
                <w:szCs w:val="21"/>
              </w:rPr>
              <w:t>、动物防疫监督机构出具的检疫合格证明及种畜禽场出具的系谱证(□是;□否_____________________)。是否向购买者提供其销售的商品代仔畜、雏禽的主要生产性能指标、免疫情况、饲养技术要求和有关咨询服务(□是;□否)。</w:t>
            </w:r>
          </w:p>
          <w:p w:rsidR="0082111B" w:rsidRDefault="00B83B7B" w:rsidP="00307C00">
            <w:pPr>
              <w:spacing w:line="340" w:lineRule="exact"/>
              <w:ind w:firstLineChars="200" w:firstLine="422"/>
              <w:rPr>
                <w:rFonts w:ascii="宋体"/>
                <w:szCs w:val="21"/>
              </w:rPr>
            </w:pPr>
            <w:r>
              <w:rPr>
                <w:rFonts w:ascii="宋体" w:hint="eastAsia"/>
                <w:b/>
                <w:szCs w:val="21"/>
              </w:rPr>
              <w:t>6.</w:t>
            </w:r>
            <w:r>
              <w:rPr>
                <w:rFonts w:ascii="宋体" w:hint="eastAsia"/>
                <w:szCs w:val="21"/>
              </w:rPr>
              <w:t>是否销售商品代仔畜、雏禽（包括孵化场）(□是;□否);是否向购买者提供其销售的商品代仔畜、雏禽的主要生产性能指标、免疫情况、饲养技术要求和有关咨询服务，并附具动物防疫监督机构出具的检疫合格证明(□是;□否)。</w:t>
            </w:r>
          </w:p>
          <w:p w:rsidR="0082111B" w:rsidRDefault="00B83B7B" w:rsidP="00307C00">
            <w:pPr>
              <w:spacing w:line="340" w:lineRule="exact"/>
              <w:ind w:firstLineChars="200" w:firstLine="422"/>
              <w:rPr>
                <w:rFonts w:ascii="宋体"/>
                <w:szCs w:val="21"/>
              </w:rPr>
            </w:pPr>
            <w:r>
              <w:rPr>
                <w:rFonts w:ascii="宋体" w:hint="eastAsia"/>
                <w:b/>
                <w:szCs w:val="21"/>
              </w:rPr>
              <w:t>★7.</w:t>
            </w:r>
            <w:r>
              <w:rPr>
                <w:rFonts w:ascii="宋体" w:hint="eastAsia"/>
                <w:szCs w:val="21"/>
              </w:rPr>
              <w:t>是否建立养殖档案。应包括以下几项内容：(一)畜禽的品种、数量、繁殖记录、标识情况、来源和进出场日期(□完整;□不完整;□未建立)；(二)饲料、饲料添加剂、兽药等投入品的来源、名称、使用对象、时间和用量(□完整;□不完整;□未建立)；(三)检疫、免疫、消毒情况(□完整;□不完整;□未建立)；(四)畜禽发病、死亡和无害化处理情况(□完整;□不完整;□未建立)；（五）畜禽养殖代码实行一畜一标，编码应当具有唯一性(□完整;□不完整;□未建立)。</w:t>
            </w:r>
          </w:p>
          <w:p w:rsidR="0082111B" w:rsidRDefault="00B83B7B" w:rsidP="00307C00">
            <w:pPr>
              <w:spacing w:line="340" w:lineRule="exact"/>
              <w:ind w:firstLineChars="200" w:firstLine="422"/>
              <w:rPr>
                <w:rFonts w:ascii="宋体"/>
                <w:szCs w:val="21"/>
              </w:rPr>
            </w:pPr>
            <w:r>
              <w:rPr>
                <w:rFonts w:ascii="宋体" w:hint="eastAsia"/>
                <w:b/>
                <w:szCs w:val="21"/>
              </w:rPr>
              <w:t>★8.</w:t>
            </w:r>
            <w:r>
              <w:rPr>
                <w:rFonts w:ascii="宋体" w:hint="eastAsia"/>
                <w:szCs w:val="21"/>
              </w:rPr>
              <w:t>畜禽养殖场、养殖小区是否依法向所在地县级人民政府畜牧兽医行政主管部门备案，取得畜禽标识</w:t>
            </w:r>
            <w:r>
              <w:rPr>
                <w:rFonts w:ascii="宋体"/>
                <w:szCs w:val="21"/>
              </w:rPr>
              <w:t>编码</w:t>
            </w:r>
            <w:r>
              <w:rPr>
                <w:rFonts w:ascii="宋体" w:hint="eastAsia"/>
                <w:szCs w:val="21"/>
              </w:rPr>
              <w:t>(□是;□否)。猪、牛、羊的畜禽种类代码分别为1、2、3。编码形式为：×（种类代码）－××××××（县级行政区域代码）－××××（标识顺序号）。畜禽养殖代码由6位县级行政区域代码和4位顺序号组成，作为养殖档案编号。</w:t>
            </w:r>
          </w:p>
          <w:p w:rsidR="0082111B" w:rsidRDefault="00B83B7B">
            <w:pPr>
              <w:spacing w:line="340" w:lineRule="exact"/>
              <w:ind w:firstLineChars="200" w:firstLine="420"/>
              <w:rPr>
                <w:rFonts w:ascii="宋体"/>
                <w:szCs w:val="21"/>
              </w:rPr>
            </w:pPr>
            <w:r>
              <w:rPr>
                <w:rFonts w:ascii="宋体"/>
                <w:szCs w:val="21"/>
              </w:rPr>
              <w:t>9.是否对生产经营的种畜禽精液进行检测并记录，是否对销售的种畜禽精液注明标识编码、品种、采集时间、精子活力等信息。</w:t>
            </w:r>
          </w:p>
          <w:p w:rsidR="0082111B" w:rsidRDefault="00B83B7B">
            <w:pPr>
              <w:spacing w:line="340" w:lineRule="exact"/>
              <w:ind w:firstLineChars="200" w:firstLine="420"/>
              <w:rPr>
                <w:rFonts w:ascii="宋体"/>
                <w:sz w:val="24"/>
                <w:szCs w:val="24"/>
              </w:rPr>
            </w:pPr>
            <w:r>
              <w:rPr>
                <w:rFonts w:ascii="宋体" w:hint="eastAsia"/>
                <w:szCs w:val="21"/>
              </w:rPr>
              <w:t>注：标注★的检查条款为《中华人民共和国畜牧法》第七章法律责任中规定违反须予以处罚的条款，违反其中一条则判定为不合格且按照法律规定予以处罚，若不完整则责令限期整改。</w:t>
            </w:r>
          </w:p>
        </w:tc>
      </w:tr>
      <w:tr w:rsidR="0082111B">
        <w:trPr>
          <w:trHeight w:val="4904"/>
          <w:jc w:val="center"/>
        </w:trPr>
        <w:tc>
          <w:tcPr>
            <w:tcW w:w="456"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lastRenderedPageBreak/>
              <w:t>现场检查意见</w:t>
            </w:r>
          </w:p>
        </w:tc>
        <w:tc>
          <w:tcPr>
            <w:tcW w:w="8351" w:type="dxa"/>
            <w:gridSpan w:val="9"/>
            <w:tcBorders>
              <w:tl2br w:val="nil"/>
              <w:tr2bl w:val="nil"/>
            </w:tcBorders>
            <w:vAlign w:val="center"/>
          </w:tcPr>
          <w:p w:rsidR="0082111B" w:rsidRDefault="0082111B">
            <w:pPr>
              <w:jc w:val="center"/>
              <w:rPr>
                <w:rFonts w:ascii="宋体"/>
                <w:sz w:val="24"/>
                <w:szCs w:val="24"/>
              </w:rPr>
            </w:pPr>
          </w:p>
        </w:tc>
      </w:tr>
      <w:tr w:rsidR="0082111B">
        <w:trPr>
          <w:trHeight w:val="2541"/>
          <w:jc w:val="center"/>
        </w:trPr>
        <w:tc>
          <w:tcPr>
            <w:tcW w:w="456"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受检单位确认</w:t>
            </w:r>
          </w:p>
        </w:tc>
        <w:tc>
          <w:tcPr>
            <w:tcW w:w="8351" w:type="dxa"/>
            <w:gridSpan w:val="9"/>
            <w:tcBorders>
              <w:tl2br w:val="nil"/>
              <w:tr2bl w:val="nil"/>
            </w:tcBorders>
          </w:tcPr>
          <w:p w:rsidR="0082111B" w:rsidRDefault="0082111B" w:rsidP="004207AE">
            <w:pPr>
              <w:spacing w:beforeLines="50"/>
              <w:ind w:firstLineChars="300" w:firstLine="720"/>
              <w:rPr>
                <w:rFonts w:ascii="宋体"/>
                <w:sz w:val="24"/>
                <w:szCs w:val="24"/>
              </w:rPr>
            </w:pPr>
          </w:p>
          <w:p w:rsidR="0082111B" w:rsidRDefault="00B83B7B" w:rsidP="004207AE">
            <w:pPr>
              <w:spacing w:beforeLines="50"/>
              <w:ind w:firstLineChars="300" w:firstLine="720"/>
              <w:rPr>
                <w:rFonts w:ascii="宋体"/>
                <w:sz w:val="24"/>
                <w:szCs w:val="24"/>
              </w:rPr>
            </w:pPr>
            <w:r>
              <w:rPr>
                <w:rFonts w:ascii="宋体" w:hint="eastAsia"/>
                <w:sz w:val="24"/>
                <w:szCs w:val="24"/>
              </w:rPr>
              <w:t>我们确认此次检查反馈的检查意见符合客观事实。</w:t>
            </w:r>
          </w:p>
          <w:p w:rsidR="0082111B" w:rsidRDefault="0082111B" w:rsidP="004207AE">
            <w:pPr>
              <w:spacing w:beforeLines="50"/>
              <w:rPr>
                <w:rFonts w:ascii="宋体"/>
                <w:sz w:val="24"/>
                <w:szCs w:val="24"/>
              </w:rPr>
            </w:pPr>
          </w:p>
          <w:p w:rsidR="0082111B" w:rsidRDefault="0082111B" w:rsidP="004207AE">
            <w:pPr>
              <w:spacing w:beforeLines="50"/>
              <w:rPr>
                <w:rFonts w:ascii="宋体"/>
                <w:sz w:val="24"/>
                <w:szCs w:val="24"/>
              </w:rPr>
            </w:pPr>
          </w:p>
          <w:p w:rsidR="0082111B" w:rsidRDefault="00B83B7B">
            <w:pPr>
              <w:ind w:firstLineChars="300" w:firstLine="720"/>
              <w:rPr>
                <w:rFonts w:ascii="宋体"/>
                <w:b/>
                <w:sz w:val="24"/>
                <w:szCs w:val="24"/>
              </w:rPr>
            </w:pPr>
            <w:r>
              <w:rPr>
                <w:rFonts w:ascii="宋体" w:hint="eastAsia"/>
                <w:sz w:val="24"/>
                <w:szCs w:val="24"/>
              </w:rPr>
              <w:t xml:space="preserve">                           受检方（签盖）：</w:t>
            </w:r>
          </w:p>
        </w:tc>
      </w:tr>
      <w:tr w:rsidR="0082111B">
        <w:trPr>
          <w:trHeight w:val="1840"/>
          <w:jc w:val="center"/>
        </w:trPr>
        <w:tc>
          <w:tcPr>
            <w:tcW w:w="456"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整改时限</w:t>
            </w:r>
          </w:p>
        </w:tc>
        <w:tc>
          <w:tcPr>
            <w:tcW w:w="8351" w:type="dxa"/>
            <w:gridSpan w:val="9"/>
            <w:tcBorders>
              <w:tl2br w:val="nil"/>
              <w:tr2bl w:val="nil"/>
            </w:tcBorders>
            <w:vAlign w:val="center"/>
          </w:tcPr>
          <w:p w:rsidR="0082111B" w:rsidRDefault="0082111B">
            <w:pPr>
              <w:jc w:val="center"/>
              <w:rPr>
                <w:rFonts w:ascii="宋体"/>
                <w:b/>
                <w:sz w:val="24"/>
                <w:szCs w:val="24"/>
              </w:rPr>
            </w:pPr>
          </w:p>
        </w:tc>
      </w:tr>
      <w:tr w:rsidR="0082111B">
        <w:trPr>
          <w:trHeight w:val="3813"/>
          <w:jc w:val="center"/>
        </w:trPr>
        <w:tc>
          <w:tcPr>
            <w:tcW w:w="456" w:type="dxa"/>
            <w:tcBorders>
              <w:tl2br w:val="nil"/>
              <w:tr2bl w:val="nil"/>
            </w:tcBorders>
            <w:vAlign w:val="center"/>
          </w:tcPr>
          <w:p w:rsidR="0082111B" w:rsidRDefault="00B83B7B">
            <w:pPr>
              <w:jc w:val="center"/>
              <w:rPr>
                <w:rFonts w:ascii="宋体"/>
                <w:sz w:val="24"/>
                <w:szCs w:val="24"/>
              </w:rPr>
            </w:pPr>
            <w:r>
              <w:rPr>
                <w:rFonts w:ascii="宋体" w:hint="eastAsia"/>
                <w:sz w:val="24"/>
                <w:szCs w:val="24"/>
              </w:rPr>
              <w:t>检查单位</w:t>
            </w:r>
          </w:p>
        </w:tc>
        <w:tc>
          <w:tcPr>
            <w:tcW w:w="3526" w:type="dxa"/>
            <w:gridSpan w:val="4"/>
            <w:tcBorders>
              <w:tl2br w:val="nil"/>
              <w:tr2bl w:val="nil"/>
            </w:tcBorders>
            <w:vAlign w:val="center"/>
          </w:tcPr>
          <w:p w:rsidR="0082111B" w:rsidRDefault="0082111B">
            <w:pPr>
              <w:jc w:val="center"/>
              <w:rPr>
                <w:rFonts w:ascii="宋体"/>
                <w:sz w:val="24"/>
                <w:szCs w:val="24"/>
              </w:rPr>
            </w:pPr>
          </w:p>
          <w:p w:rsidR="0082111B" w:rsidRDefault="0082111B">
            <w:pPr>
              <w:jc w:val="center"/>
              <w:rPr>
                <w:rFonts w:ascii="宋体"/>
                <w:sz w:val="24"/>
                <w:szCs w:val="24"/>
              </w:rPr>
            </w:pPr>
          </w:p>
          <w:p w:rsidR="0082111B" w:rsidRDefault="0082111B">
            <w:pPr>
              <w:jc w:val="center"/>
              <w:rPr>
                <w:rFonts w:ascii="宋体"/>
                <w:sz w:val="24"/>
                <w:szCs w:val="24"/>
              </w:rPr>
            </w:pPr>
          </w:p>
          <w:p w:rsidR="0082111B" w:rsidRDefault="0082111B">
            <w:pPr>
              <w:jc w:val="center"/>
              <w:rPr>
                <w:rFonts w:ascii="宋体"/>
                <w:sz w:val="24"/>
                <w:szCs w:val="24"/>
              </w:rPr>
            </w:pPr>
          </w:p>
          <w:p w:rsidR="0082111B" w:rsidRDefault="0082111B">
            <w:pPr>
              <w:rPr>
                <w:rFonts w:ascii="宋体"/>
                <w:sz w:val="24"/>
                <w:szCs w:val="24"/>
              </w:rPr>
            </w:pPr>
          </w:p>
          <w:p w:rsidR="0082111B" w:rsidRDefault="00B83B7B">
            <w:pPr>
              <w:ind w:firstLine="300"/>
              <w:jc w:val="center"/>
              <w:rPr>
                <w:rFonts w:ascii="宋体"/>
                <w:sz w:val="24"/>
                <w:szCs w:val="24"/>
              </w:rPr>
            </w:pPr>
            <w:r>
              <w:rPr>
                <w:rFonts w:ascii="宋体" w:hint="eastAsia"/>
                <w:sz w:val="24"/>
                <w:szCs w:val="24"/>
              </w:rPr>
              <w:t>(盖章)</w:t>
            </w:r>
          </w:p>
          <w:p w:rsidR="0082111B" w:rsidRDefault="0082111B">
            <w:pPr>
              <w:ind w:firstLine="300"/>
              <w:jc w:val="center"/>
              <w:rPr>
                <w:rFonts w:ascii="宋体"/>
                <w:sz w:val="24"/>
                <w:szCs w:val="24"/>
              </w:rPr>
            </w:pPr>
          </w:p>
          <w:p w:rsidR="0082111B" w:rsidRDefault="00B83B7B">
            <w:pPr>
              <w:ind w:firstLine="300"/>
              <w:jc w:val="center"/>
              <w:rPr>
                <w:rFonts w:ascii="宋体"/>
                <w:sz w:val="24"/>
                <w:szCs w:val="24"/>
              </w:rPr>
            </w:pPr>
            <w:r>
              <w:rPr>
                <w:rFonts w:ascii="宋体" w:hint="eastAsia"/>
                <w:sz w:val="24"/>
                <w:szCs w:val="24"/>
              </w:rPr>
              <w:t xml:space="preserve">   年   月   日</w:t>
            </w:r>
          </w:p>
        </w:tc>
        <w:tc>
          <w:tcPr>
            <w:tcW w:w="1128" w:type="dxa"/>
            <w:gridSpan w:val="2"/>
            <w:tcBorders>
              <w:tl2br w:val="nil"/>
              <w:tr2bl w:val="nil"/>
            </w:tcBorders>
            <w:vAlign w:val="center"/>
          </w:tcPr>
          <w:p w:rsidR="0082111B" w:rsidRDefault="00B83B7B">
            <w:pPr>
              <w:jc w:val="center"/>
              <w:rPr>
                <w:rFonts w:ascii="宋体"/>
                <w:sz w:val="24"/>
                <w:szCs w:val="24"/>
              </w:rPr>
            </w:pPr>
            <w:r>
              <w:rPr>
                <w:rFonts w:ascii="宋体" w:hint="eastAsia"/>
                <w:sz w:val="24"/>
                <w:szCs w:val="24"/>
              </w:rPr>
              <w:t>检查人员及证件号码</w:t>
            </w:r>
          </w:p>
        </w:tc>
        <w:tc>
          <w:tcPr>
            <w:tcW w:w="3697" w:type="dxa"/>
            <w:gridSpan w:val="3"/>
            <w:tcBorders>
              <w:tl2br w:val="nil"/>
              <w:tr2bl w:val="nil"/>
            </w:tcBorders>
            <w:vAlign w:val="center"/>
          </w:tcPr>
          <w:p w:rsidR="0082111B" w:rsidRDefault="0082111B">
            <w:pPr>
              <w:jc w:val="center"/>
              <w:rPr>
                <w:rFonts w:ascii="宋体"/>
                <w:sz w:val="24"/>
                <w:szCs w:val="24"/>
              </w:rPr>
            </w:pPr>
          </w:p>
        </w:tc>
      </w:tr>
    </w:tbl>
    <w:p w:rsidR="0082111B" w:rsidRDefault="0082111B">
      <w:pPr>
        <w:rPr>
          <w:rFonts w:ascii="仿宋_GB2312" w:eastAsia="仿宋_GB2312" w:cs="仿宋_GB2312"/>
          <w:sz w:val="32"/>
          <w:szCs w:val="32"/>
        </w:rPr>
        <w:sectPr w:rsidR="0082111B">
          <w:pgSz w:w="11907" w:h="16840"/>
          <w:pgMar w:top="1985" w:right="1361" w:bottom="1418" w:left="1531" w:header="851" w:footer="992" w:gutter="0"/>
          <w:pgNumType w:fmt="numberInDash"/>
          <w:cols w:space="720"/>
          <w:docGrid w:type="lines" w:linePitch="312"/>
        </w:sectPr>
      </w:pPr>
    </w:p>
    <w:p w:rsidR="0082111B" w:rsidRDefault="00B83B7B">
      <w:pPr>
        <w:rPr>
          <w:rFonts w:ascii="黑体" w:eastAsia="黑体" w:cs="仿宋_GB2312"/>
          <w:sz w:val="32"/>
          <w:szCs w:val="32"/>
        </w:rPr>
      </w:pPr>
      <w:r>
        <w:rPr>
          <w:rFonts w:ascii="黑体" w:eastAsia="黑体" w:cs="仿宋_GB2312" w:hint="eastAsia"/>
          <w:sz w:val="32"/>
          <w:szCs w:val="32"/>
        </w:rPr>
        <w:lastRenderedPageBreak/>
        <w:t>附表4</w:t>
      </w:r>
    </w:p>
    <w:p w:rsidR="0082111B" w:rsidRDefault="0082111B">
      <w:pPr>
        <w:spacing w:line="160" w:lineRule="exact"/>
        <w:rPr>
          <w:rFonts w:ascii="黑体" w:eastAsia="黑体" w:cs="仿宋_GB2312"/>
          <w:sz w:val="32"/>
          <w:szCs w:val="32"/>
        </w:rPr>
      </w:pPr>
    </w:p>
    <w:p w:rsidR="0082111B" w:rsidRDefault="007800B6">
      <w:pPr>
        <w:jc w:val="center"/>
        <w:rPr>
          <w:rFonts w:ascii="仿宋_GB2312" w:eastAsia="仿宋_GB2312" w:cs="仿宋_GB2312"/>
          <w:spacing w:val="-8"/>
          <w:sz w:val="32"/>
          <w:szCs w:val="32"/>
        </w:rPr>
      </w:pPr>
      <w:r>
        <w:rPr>
          <w:rFonts w:ascii="方正小标宋简体" w:eastAsia="方正小标宋简体" w:hint="eastAsia"/>
          <w:spacing w:val="-8"/>
          <w:sz w:val="40"/>
          <w:szCs w:val="40"/>
        </w:rPr>
        <w:t>泉州市</w:t>
      </w:r>
      <w:r w:rsidR="00B83B7B">
        <w:rPr>
          <w:rFonts w:ascii="方正小标宋简体" w:eastAsia="方正小标宋简体" w:hint="eastAsia"/>
          <w:spacing w:val="-8"/>
          <w:sz w:val="40"/>
          <w:szCs w:val="40"/>
        </w:rPr>
        <w:t>种畜禽生产经营活动</w:t>
      </w:r>
      <w:r w:rsidR="00B83B7B">
        <w:rPr>
          <w:rFonts w:ascii="方正小标宋简体" w:eastAsia="方正小标宋简体"/>
          <w:spacing w:val="-8"/>
          <w:sz w:val="40"/>
          <w:szCs w:val="40"/>
        </w:rPr>
        <w:t>和种畜禽质量安全</w:t>
      </w:r>
      <w:r w:rsidR="00B83B7B">
        <w:rPr>
          <w:rFonts w:ascii="方正小标宋简体" w:eastAsia="方正小标宋简体" w:hint="eastAsia"/>
          <w:spacing w:val="-8"/>
          <w:sz w:val="40"/>
          <w:szCs w:val="40"/>
        </w:rPr>
        <w:t>监督检查随机抽查结果汇总表</w:t>
      </w:r>
    </w:p>
    <w:p w:rsidR="0082111B" w:rsidRDefault="00B83B7B">
      <w:pPr>
        <w:rPr>
          <w:rFonts w:ascii="仿宋_GB2312" w:eastAsia="仿宋_GB2312" w:cs="仿宋_GB2312"/>
          <w:sz w:val="32"/>
          <w:szCs w:val="32"/>
        </w:rPr>
      </w:pPr>
      <w:r>
        <w:rPr>
          <w:rFonts w:ascii="宋体" w:cs="宋体" w:hint="eastAsia"/>
          <w:b/>
          <w:bCs/>
          <w:kern w:val="0"/>
          <w:sz w:val="28"/>
          <w:szCs w:val="28"/>
        </w:rPr>
        <w:t>填报单位：</w:t>
      </w:r>
      <w:r>
        <w:rPr>
          <w:rFonts w:ascii="宋体" w:cs="宋体"/>
          <w:b/>
          <w:bCs/>
          <w:kern w:val="0"/>
          <w:sz w:val="28"/>
          <w:szCs w:val="28"/>
        </w:rPr>
        <w:t>（盖章）</w:t>
      </w:r>
    </w:p>
    <w:tbl>
      <w:tblPr>
        <w:tblW w:w="13964" w:type="dxa"/>
        <w:tblLayout w:type="fixed"/>
        <w:tblLook w:val="0000"/>
      </w:tblPr>
      <w:tblGrid>
        <w:gridCol w:w="710"/>
        <w:gridCol w:w="1439"/>
        <w:gridCol w:w="1200"/>
        <w:gridCol w:w="1080"/>
        <w:gridCol w:w="1319"/>
        <w:gridCol w:w="1319"/>
        <w:gridCol w:w="1319"/>
        <w:gridCol w:w="1481"/>
        <w:gridCol w:w="1575"/>
        <w:gridCol w:w="1749"/>
        <w:gridCol w:w="773"/>
      </w:tblGrid>
      <w:tr w:rsidR="0082111B">
        <w:trPr>
          <w:trHeight w:val="687"/>
        </w:trPr>
        <w:tc>
          <w:tcPr>
            <w:tcW w:w="711" w:type="dxa"/>
            <w:tcBorders>
              <w:top w:val="single" w:sz="4" w:space="0" w:color="auto"/>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序号</w:t>
            </w:r>
          </w:p>
        </w:tc>
        <w:tc>
          <w:tcPr>
            <w:tcW w:w="1439"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b/>
                <w:bCs/>
                <w:kern w:val="0"/>
                <w:sz w:val="20"/>
                <w:szCs w:val="20"/>
              </w:rPr>
              <w:t>抽查对象名称</w:t>
            </w:r>
          </w:p>
        </w:tc>
        <w:tc>
          <w:tcPr>
            <w:tcW w:w="1200"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统一社会信用代码</w:t>
            </w:r>
          </w:p>
        </w:tc>
        <w:tc>
          <w:tcPr>
            <w:tcW w:w="1080"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企业注册号</w:t>
            </w:r>
          </w:p>
        </w:tc>
        <w:tc>
          <w:tcPr>
            <w:tcW w:w="1319"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检查实施机关</w:t>
            </w:r>
          </w:p>
        </w:tc>
        <w:tc>
          <w:tcPr>
            <w:tcW w:w="1319"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b/>
                <w:bCs/>
                <w:kern w:val="0"/>
                <w:sz w:val="20"/>
                <w:szCs w:val="20"/>
              </w:rPr>
              <w:t>检查实施机关信用代码</w:t>
            </w:r>
          </w:p>
        </w:tc>
        <w:tc>
          <w:tcPr>
            <w:tcW w:w="1319"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抽查检查类型(抽查/检查)</w:t>
            </w:r>
          </w:p>
        </w:tc>
        <w:tc>
          <w:tcPr>
            <w:tcW w:w="1481"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抽查检查日期(yyyy/mm/dd)</w:t>
            </w:r>
          </w:p>
        </w:tc>
        <w:tc>
          <w:tcPr>
            <w:tcW w:w="1575"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抽查检查是否合格(合格/不合格/其他)</w:t>
            </w:r>
          </w:p>
        </w:tc>
        <w:tc>
          <w:tcPr>
            <w:tcW w:w="1749"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抽查检查结果</w:t>
            </w:r>
          </w:p>
        </w:tc>
        <w:tc>
          <w:tcPr>
            <w:tcW w:w="773" w:type="dxa"/>
            <w:tcBorders>
              <w:top w:val="single" w:sz="4" w:space="0" w:color="auto"/>
              <w:left w:val="nil"/>
              <w:bottom w:val="single" w:sz="4" w:space="0" w:color="auto"/>
              <w:right w:val="single" w:sz="4" w:space="0" w:color="auto"/>
              <w:tl2br w:val="nil"/>
              <w:tr2bl w:val="nil"/>
            </w:tcBorders>
            <w:vAlign w:val="center"/>
          </w:tcPr>
          <w:p w:rsidR="0082111B" w:rsidRDefault="00B83B7B">
            <w:pPr>
              <w:widowControl/>
              <w:jc w:val="center"/>
              <w:rPr>
                <w:rFonts w:ascii="宋体" w:cs="宋体"/>
                <w:b/>
                <w:bCs/>
                <w:kern w:val="0"/>
                <w:sz w:val="20"/>
                <w:szCs w:val="20"/>
              </w:rPr>
            </w:pPr>
            <w:r>
              <w:rPr>
                <w:rFonts w:ascii="宋体" w:cs="宋体" w:hint="eastAsia"/>
                <w:b/>
                <w:bCs/>
                <w:kern w:val="0"/>
                <w:sz w:val="20"/>
                <w:szCs w:val="20"/>
              </w:rPr>
              <w:t>备注</w:t>
            </w: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1</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2</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3</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4</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5</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6</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r w:rsidR="0082111B">
        <w:trPr>
          <w:trHeight w:val="569"/>
        </w:trPr>
        <w:tc>
          <w:tcPr>
            <w:tcW w:w="711" w:type="dxa"/>
            <w:tcBorders>
              <w:top w:val="nil"/>
              <w:left w:val="single" w:sz="4" w:space="0" w:color="auto"/>
              <w:bottom w:val="single" w:sz="4" w:space="0" w:color="auto"/>
              <w:right w:val="single" w:sz="4" w:space="0" w:color="auto"/>
              <w:tl2br w:val="nil"/>
              <w:tr2bl w:val="nil"/>
            </w:tcBorders>
            <w:vAlign w:val="center"/>
          </w:tcPr>
          <w:p w:rsidR="0082111B" w:rsidRDefault="00B83B7B">
            <w:pPr>
              <w:widowControl/>
              <w:jc w:val="center"/>
              <w:rPr>
                <w:rFonts w:ascii="宋体" w:cs="宋体"/>
                <w:kern w:val="0"/>
                <w:sz w:val="22"/>
              </w:rPr>
            </w:pPr>
            <w:r>
              <w:rPr>
                <w:rFonts w:ascii="宋体" w:cs="宋体" w:hint="eastAsia"/>
                <w:kern w:val="0"/>
                <w:sz w:val="22"/>
              </w:rPr>
              <w:t>7</w:t>
            </w:r>
          </w:p>
        </w:tc>
        <w:tc>
          <w:tcPr>
            <w:tcW w:w="143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20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080"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31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481"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575"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1749"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c>
          <w:tcPr>
            <w:tcW w:w="773" w:type="dxa"/>
            <w:tcBorders>
              <w:top w:val="nil"/>
              <w:left w:val="nil"/>
              <w:bottom w:val="single" w:sz="4" w:space="0" w:color="auto"/>
              <w:right w:val="single" w:sz="4" w:space="0" w:color="auto"/>
              <w:tl2br w:val="nil"/>
              <w:tr2bl w:val="nil"/>
            </w:tcBorders>
            <w:vAlign w:val="center"/>
          </w:tcPr>
          <w:p w:rsidR="0082111B" w:rsidRDefault="0082111B">
            <w:pPr>
              <w:widowControl/>
              <w:jc w:val="center"/>
              <w:rPr>
                <w:rFonts w:ascii="宋体" w:cs="宋体"/>
                <w:kern w:val="0"/>
                <w:sz w:val="22"/>
              </w:rPr>
            </w:pPr>
          </w:p>
        </w:tc>
      </w:tr>
    </w:tbl>
    <w:p w:rsidR="0082111B" w:rsidRDefault="00B83B7B">
      <w:r>
        <w:rPr>
          <w:rFonts w:ascii="仿宋_GB2312" w:eastAsia="仿宋_GB2312" w:cs="仿宋_GB2312" w:hint="eastAsia"/>
          <w:sz w:val="24"/>
          <w:szCs w:val="24"/>
        </w:rPr>
        <w:t>注：统一社会信用代码和企业注册号两项优先填写统一社会信用代码，其他信息均为必填项，其中抽查检查结果根据附表3（《</w:t>
      </w:r>
      <w:r w:rsidR="00B147C8">
        <w:rPr>
          <w:rFonts w:ascii="仿宋_GB2312" w:eastAsia="仿宋_GB2312" w:cs="仿宋_GB2312" w:hint="eastAsia"/>
          <w:sz w:val="24"/>
          <w:szCs w:val="24"/>
        </w:rPr>
        <w:t>泉州市</w:t>
      </w:r>
      <w:r>
        <w:rPr>
          <w:rFonts w:ascii="仿宋_GB2312" w:eastAsia="仿宋_GB2312" w:cs="仿宋_GB2312" w:hint="eastAsia"/>
          <w:sz w:val="24"/>
          <w:szCs w:val="24"/>
        </w:rPr>
        <w:t>种畜禽生产经营</w:t>
      </w:r>
      <w:r>
        <w:rPr>
          <w:rFonts w:ascii="仿宋_GB2312" w:eastAsia="仿宋_GB2312" w:cs="仿宋_GB2312"/>
          <w:sz w:val="24"/>
          <w:szCs w:val="24"/>
        </w:rPr>
        <w:t>活动和种畜禽质量安全监督检查随机抽查</w:t>
      </w:r>
      <w:r>
        <w:rPr>
          <w:rFonts w:ascii="仿宋_GB2312" w:eastAsia="仿宋_GB2312" w:cs="仿宋_GB2312" w:hint="eastAsia"/>
          <w:sz w:val="24"/>
          <w:szCs w:val="24"/>
        </w:rPr>
        <w:t>记录表》）简单描述填写，作为判定合格与否的主要依据。</w:t>
      </w:r>
      <w:bookmarkStart w:id="0" w:name="_GoBack"/>
      <w:bookmarkEnd w:id="0"/>
    </w:p>
    <w:sectPr w:rsidR="0082111B" w:rsidSect="0082111B">
      <w:pgSz w:w="16840" w:h="11907" w:orient="landscape"/>
      <w:pgMar w:top="1531" w:right="1985" w:bottom="136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E9" w:rsidRDefault="007605E9" w:rsidP="0082111B">
      <w:r>
        <w:separator/>
      </w:r>
    </w:p>
  </w:endnote>
  <w:endnote w:type="continuationSeparator" w:id="1">
    <w:p w:rsidR="007605E9" w:rsidRDefault="007605E9" w:rsidP="00821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variable"/>
    <w:sig w:usb0="00000001" w:usb1="080E0000" w:usb2="00000010" w:usb3="00000000" w:csb0="00040000" w:csb1="00000000"/>
  </w:font>
  <w:font w:name="楷体_GB2312">
    <w:altName w:val="Arial Unicode MS"/>
    <w:charset w:val="86"/>
    <w:family w:val="auto"/>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1B" w:rsidRDefault="007006A9">
    <w:pPr>
      <w:pStyle w:val="a3"/>
      <w:framePr w:wrap="around" w:vAnchor="text" w:hAnchor="margin" w:xAlign="outside" w:y="1"/>
    </w:pPr>
    <w:r>
      <w:rPr>
        <w:rStyle w:val="a4"/>
      </w:rPr>
      <w:fldChar w:fldCharType="begin"/>
    </w:r>
    <w:r w:rsidR="00B83B7B">
      <w:rPr>
        <w:rStyle w:val="a4"/>
      </w:rPr>
      <w:instrText>Page</w:instrText>
    </w:r>
    <w:r>
      <w:rPr>
        <w:rStyle w:val="a4"/>
      </w:rPr>
      <w:fldChar w:fldCharType="separate"/>
    </w:r>
    <w:r w:rsidR="00B83B7B">
      <w:rPr>
        <w:rStyle w:val="a4"/>
      </w:rPr>
      <w:t>- 18 -</w:t>
    </w:r>
    <w:r>
      <w:rPr>
        <w:rStyle w:val="a4"/>
      </w:rPr>
      <w:fldChar w:fldCharType="end"/>
    </w:r>
  </w:p>
  <w:p w:rsidR="0082111B" w:rsidRDefault="007006A9">
    <w:pPr>
      <w:pStyle w:val="a3"/>
      <w:framePr w:wrap="around" w:vAnchor="text" w:hAnchor="margin" w:xAlign="outside" w:y="1"/>
      <w:ind w:right="360" w:firstLine="360"/>
    </w:pPr>
    <w:r>
      <w:rPr>
        <w:rStyle w:val="a4"/>
      </w:rPr>
      <w:fldChar w:fldCharType="begin"/>
    </w:r>
    <w:r w:rsidR="00B83B7B">
      <w:rPr>
        <w:rStyle w:val="a4"/>
      </w:rPr>
      <w:instrText>Page</w:instrText>
    </w:r>
    <w:r>
      <w:rPr>
        <w:rStyle w:val="a4"/>
      </w:rPr>
      <w:fldChar w:fldCharType="separate"/>
    </w:r>
    <w:r w:rsidR="00B83B7B">
      <w:rPr>
        <w:rStyle w:val="a4"/>
      </w:rPr>
      <w:t>- 18 -</w:t>
    </w:r>
    <w:r>
      <w:rPr>
        <w:rStyle w:val="a4"/>
      </w:rPr>
      <w:fldChar w:fldCharType="end"/>
    </w:r>
  </w:p>
  <w:p w:rsidR="0082111B" w:rsidRDefault="007006A9">
    <w:pPr>
      <w:pStyle w:val="a3"/>
      <w:framePr w:wrap="around" w:vAnchor="text" w:hAnchor="margin" w:xAlign="outside" w:y="1"/>
      <w:ind w:right="360" w:firstLine="360"/>
    </w:pPr>
    <w:r>
      <w:rPr>
        <w:rStyle w:val="a4"/>
      </w:rPr>
      <w:fldChar w:fldCharType="begin"/>
    </w:r>
    <w:r w:rsidR="00B83B7B">
      <w:rPr>
        <w:rStyle w:val="a4"/>
      </w:rPr>
      <w:instrText>Page</w:instrText>
    </w:r>
    <w:r>
      <w:rPr>
        <w:rStyle w:val="a4"/>
      </w:rPr>
      <w:fldChar w:fldCharType="separate"/>
    </w:r>
    <w:r w:rsidR="00B83B7B">
      <w:rPr>
        <w:rStyle w:val="a4"/>
      </w:rPr>
      <w:t>- 18 -</w:t>
    </w:r>
    <w:r>
      <w:rPr>
        <w:rStyle w:val="a4"/>
      </w:rPr>
      <w:fldChar w:fldCharType="end"/>
    </w:r>
  </w:p>
  <w:p w:rsidR="0082111B" w:rsidRDefault="007006A9">
    <w:pPr>
      <w:pStyle w:val="a3"/>
      <w:framePr w:wrap="around" w:vAnchor="text" w:hAnchor="margin" w:xAlign="outside" w:y="1"/>
      <w:ind w:right="360" w:firstLine="360"/>
    </w:pPr>
    <w:r>
      <w:rPr>
        <w:rStyle w:val="a4"/>
      </w:rPr>
      <w:fldChar w:fldCharType="begin"/>
    </w:r>
    <w:r w:rsidR="00B83B7B">
      <w:rPr>
        <w:rStyle w:val="a4"/>
      </w:rPr>
      <w:instrText>Page</w:instrText>
    </w:r>
    <w:r>
      <w:rPr>
        <w:rStyle w:val="a4"/>
      </w:rPr>
      <w:fldChar w:fldCharType="separate"/>
    </w:r>
    <w:r w:rsidR="00B83B7B">
      <w:rPr>
        <w:rStyle w:val="a4"/>
      </w:rPr>
      <w:t>- 18 -</w:t>
    </w:r>
    <w:r>
      <w:rPr>
        <w:rStyle w:val="a4"/>
      </w:rPr>
      <w:fldChar w:fldCharType="end"/>
    </w:r>
  </w:p>
  <w:p w:rsidR="0082111B" w:rsidRDefault="007006A9">
    <w:pPr>
      <w:pStyle w:val="a3"/>
      <w:framePr w:wrap="around" w:vAnchor="text" w:hAnchor="margin" w:xAlign="outside" w:y="1"/>
      <w:ind w:right="360" w:firstLine="360"/>
    </w:pPr>
    <w:r>
      <w:rPr>
        <w:rStyle w:val="a4"/>
      </w:rPr>
      <w:fldChar w:fldCharType="begin"/>
    </w:r>
    <w:r w:rsidR="00B83B7B">
      <w:rPr>
        <w:rStyle w:val="a4"/>
      </w:rPr>
      <w:instrText>Page</w:instrText>
    </w:r>
    <w:r>
      <w:rPr>
        <w:rStyle w:val="a4"/>
      </w:rPr>
      <w:fldChar w:fldCharType="separate"/>
    </w:r>
    <w:r w:rsidR="00B83B7B">
      <w:rPr>
        <w:rStyle w:val="a4"/>
      </w:rPr>
      <w:t>- 21 -</w:t>
    </w:r>
    <w:r>
      <w:rPr>
        <w:rStyle w:val="a4"/>
      </w:rPr>
      <w:fldChar w:fldCharType="end"/>
    </w:r>
  </w:p>
  <w:p w:rsidR="0082111B" w:rsidRDefault="007006A9">
    <w:pPr>
      <w:pStyle w:val="a3"/>
      <w:framePr w:wrap="around" w:vAnchor="text" w:hAnchor="margin" w:xAlign="outside" w:y="1"/>
      <w:ind w:right="360" w:firstLine="360"/>
    </w:pPr>
    <w:r w:rsidRPr="007006A9">
      <w:rPr>
        <w:rStyle w:val="a4"/>
      </w:rPr>
      <w:fldChar w:fldCharType="begin"/>
    </w:r>
    <w:r w:rsidR="00B83B7B">
      <w:rPr>
        <w:rStyle w:val="a4"/>
      </w:rPr>
      <w:instrText>Page</w:instrText>
    </w:r>
    <w:r>
      <w:fldChar w:fldCharType="separate"/>
    </w:r>
    <w:r w:rsidR="00B83B7B">
      <w:rPr>
        <w:rStyle w:val="a4"/>
      </w:rPr>
      <w:t>- 21 -</w:t>
    </w:r>
    <w:r>
      <w:fldChar w:fldCharType="end"/>
    </w:r>
  </w:p>
  <w:p w:rsidR="0082111B" w:rsidRDefault="007006A9">
    <w:pPr>
      <w:pStyle w:val="a3"/>
      <w:framePr w:wrap="around" w:vAnchor="text" w:hAnchor="margin" w:xAlign="outside" w:y="1"/>
      <w:ind w:right="360" w:firstLine="360"/>
    </w:pPr>
    <w:r w:rsidRPr="007006A9">
      <w:rPr>
        <w:rStyle w:val="a4"/>
      </w:rPr>
      <w:fldChar w:fldCharType="begin"/>
    </w:r>
    <w:r w:rsidR="00B83B7B">
      <w:rPr>
        <w:rStyle w:val="a4"/>
      </w:rPr>
      <w:instrText>Page</w:instrText>
    </w:r>
    <w:r>
      <w:fldChar w:fldCharType="separate"/>
    </w:r>
    <w:r w:rsidR="00B83B7B">
      <w:rPr>
        <w:rStyle w:val="a4"/>
      </w:rPr>
      <w:t>- 21 -</w:t>
    </w:r>
    <w:r>
      <w:fldChar w:fldCharType="end"/>
    </w:r>
  </w:p>
  <w:p w:rsidR="0082111B" w:rsidRDefault="007006A9">
    <w:pPr>
      <w:pStyle w:val="a3"/>
      <w:framePr w:wrap="around" w:vAnchor="text" w:hAnchor="margin" w:xAlign="outside" w:y="1"/>
      <w:ind w:right="360" w:firstLine="360"/>
    </w:pPr>
    <w:r w:rsidRPr="007006A9">
      <w:rPr>
        <w:rStyle w:val="a4"/>
      </w:rPr>
      <w:fldChar w:fldCharType="begin"/>
    </w:r>
    <w:r w:rsidR="00B83B7B">
      <w:rPr>
        <w:rStyle w:val="a4"/>
      </w:rPr>
      <w:instrText>Page</w:instrText>
    </w:r>
    <w:r>
      <w:fldChar w:fldCharType="separate"/>
    </w:r>
    <w:r w:rsidR="00B83B7B">
      <w:rPr>
        <w:rStyle w:val="a4"/>
      </w:rPr>
      <w:t>- 21 -</w:t>
    </w:r>
    <w:r>
      <w:fldChar w:fldCharType="end"/>
    </w:r>
  </w:p>
  <w:p w:rsidR="0082111B" w:rsidRDefault="007006A9">
    <w:pPr>
      <w:pStyle w:val="a3"/>
      <w:framePr w:wrap="around" w:vAnchor="text" w:hAnchor="margin" w:xAlign="outside" w:y="1"/>
      <w:ind w:right="360" w:firstLine="360"/>
    </w:pPr>
    <w:r w:rsidRPr="007006A9">
      <w:rPr>
        <w:rStyle w:val="a4"/>
      </w:rPr>
      <w:fldChar w:fldCharType="begin"/>
    </w:r>
    <w:r w:rsidR="00B83B7B">
      <w:rPr>
        <w:rStyle w:val="a4"/>
      </w:rPr>
      <w:instrText>Page</w:instrText>
    </w:r>
    <w:r>
      <w:fldChar w:fldCharType="separate"/>
    </w:r>
    <w:r w:rsidR="00B83B7B">
      <w:rPr>
        <w:rStyle w:val="a4"/>
      </w:rPr>
      <w:t>- 1 -</w:t>
    </w:r>
    <w:r>
      <w:fldChar w:fldCharType="end"/>
    </w:r>
  </w:p>
  <w:p w:rsidR="0082111B" w:rsidRDefault="007006A9">
    <w:pPr>
      <w:pStyle w:val="a3"/>
      <w:framePr w:wrap="around" w:vAnchor="text" w:hAnchor="margin" w:xAlign="right" w:y="1"/>
      <w:ind w:right="360" w:firstLine="360"/>
    </w:pPr>
    <w:r w:rsidRPr="007006A9">
      <w:rPr>
        <w:rStyle w:val="a4"/>
      </w:rPr>
      <w:fldChar w:fldCharType="begin"/>
    </w:r>
    <w:r w:rsidR="00B83B7B">
      <w:rPr>
        <w:rStyle w:val="a4"/>
      </w:rPr>
      <w:instrText>Page</w:instrText>
    </w:r>
    <w:r>
      <w:fldChar w:fldCharType="separate"/>
    </w:r>
    <w:r w:rsidR="00B83B7B">
      <w:rPr>
        <w:rStyle w:val="a4"/>
      </w:rPr>
      <w:t>1</w:t>
    </w:r>
    <w:r>
      <w:fldChar w:fldCharType="end"/>
    </w:r>
  </w:p>
  <w:p w:rsidR="0082111B" w:rsidRDefault="0082111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1B" w:rsidRDefault="0082111B">
    <w:pPr>
      <w:pStyle w:val="a3"/>
      <w:ind w:right="360" w:firstLine="360"/>
      <w:jc w:val="right"/>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E9" w:rsidRDefault="007605E9" w:rsidP="0082111B">
      <w:r>
        <w:separator/>
      </w:r>
    </w:p>
  </w:footnote>
  <w:footnote w:type="continuationSeparator" w:id="1">
    <w:p w:rsidR="007605E9" w:rsidRDefault="007605E9" w:rsidP="008211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1506">
      <o:colormenu v:ext="edit" fillcolor="none [3212]"/>
    </o:shapedefaults>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82111B"/>
    <w:rsid w:val="001B05A8"/>
    <w:rsid w:val="00250C2E"/>
    <w:rsid w:val="00307C00"/>
    <w:rsid w:val="00322971"/>
    <w:rsid w:val="004207AE"/>
    <w:rsid w:val="00462718"/>
    <w:rsid w:val="00512824"/>
    <w:rsid w:val="005A5F33"/>
    <w:rsid w:val="005B7EFB"/>
    <w:rsid w:val="006228C2"/>
    <w:rsid w:val="006F7BFB"/>
    <w:rsid w:val="007006A9"/>
    <w:rsid w:val="007605E9"/>
    <w:rsid w:val="0077292D"/>
    <w:rsid w:val="007800B6"/>
    <w:rsid w:val="0082111B"/>
    <w:rsid w:val="00837C38"/>
    <w:rsid w:val="00904256"/>
    <w:rsid w:val="009806FB"/>
    <w:rsid w:val="009D1FBE"/>
    <w:rsid w:val="00A13C17"/>
    <w:rsid w:val="00A80E62"/>
    <w:rsid w:val="00B06612"/>
    <w:rsid w:val="00B147C8"/>
    <w:rsid w:val="00B83B7B"/>
    <w:rsid w:val="00C41828"/>
    <w:rsid w:val="00C65A87"/>
    <w:rsid w:val="00CE5643"/>
    <w:rsid w:val="00E37B79"/>
    <w:rsid w:val="00EF1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111B"/>
    <w:pPr>
      <w:widowControl w:val="0"/>
      <w:jc w:val="both"/>
    </w:pPr>
    <w:rPr>
      <w:rFonts w:ascii="Calibri" w:hAnsi="Calibri" w:cs="Arial"/>
      <w:kern w:val="2"/>
      <w:sz w:val="21"/>
      <w:szCs w:val="22"/>
    </w:rPr>
  </w:style>
  <w:style w:type="paragraph" w:styleId="1">
    <w:name w:val="heading 1"/>
    <w:basedOn w:val="a"/>
    <w:next w:val="a"/>
    <w:rsid w:val="0082111B"/>
    <w:pPr>
      <w:keepNext/>
      <w:keepLines/>
      <w:spacing w:before="340" w:after="330" w:line="578" w:lineRule="auto"/>
      <w:outlineLvl w:val="0"/>
    </w:pPr>
    <w:rPr>
      <w:b/>
      <w:kern w:val="44"/>
      <w:sz w:val="44"/>
    </w:rPr>
  </w:style>
  <w:style w:type="paragraph" w:styleId="2">
    <w:name w:val="heading 2"/>
    <w:basedOn w:val="a"/>
    <w:next w:val="a"/>
    <w:rsid w:val="0082111B"/>
    <w:pPr>
      <w:keepNext/>
      <w:keepLines/>
      <w:spacing w:before="260" w:after="260" w:line="415" w:lineRule="auto"/>
      <w:outlineLvl w:val="1"/>
    </w:pPr>
    <w:rPr>
      <w:rFonts w:ascii="Arial" w:eastAsia="黑体" w:hAnsi="Arial"/>
      <w:b/>
      <w:sz w:val="32"/>
    </w:rPr>
  </w:style>
  <w:style w:type="paragraph" w:styleId="3">
    <w:name w:val="heading 3"/>
    <w:basedOn w:val="a"/>
    <w:next w:val="a"/>
    <w:rsid w:val="0082111B"/>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82111B"/>
    <w:pPr>
      <w:widowControl w:val="0"/>
      <w:tabs>
        <w:tab w:val="center" w:pos="4153"/>
        <w:tab w:val="right" w:pos="8306"/>
      </w:tabs>
      <w:snapToGrid w:val="0"/>
    </w:pPr>
    <w:rPr>
      <w:rFonts w:ascii="Calibri" w:hAnsi="Calibri" w:cs="Arial"/>
      <w:kern w:val="2"/>
      <w:sz w:val="18"/>
      <w:szCs w:val="18"/>
    </w:rPr>
  </w:style>
  <w:style w:type="character" w:styleId="a4">
    <w:name w:val="page number"/>
    <w:rsid w:val="0082111B"/>
  </w:style>
  <w:style w:type="character" w:styleId="a5">
    <w:name w:val="Hyperlink"/>
    <w:rsid w:val="0082111B"/>
    <w:rPr>
      <w:color w:val="0000FF"/>
      <w:u w:val="single"/>
    </w:rPr>
  </w:style>
  <w:style w:type="paragraph" w:styleId="a6">
    <w:name w:val="header"/>
    <w:basedOn w:val="a"/>
    <w:rsid w:val="0082111B"/>
    <w:pPr>
      <w:pBdr>
        <w:bottom w:val="single" w:sz="6" w:space="1" w:color="auto"/>
      </w:pBdr>
      <w:tabs>
        <w:tab w:val="center" w:pos="4153"/>
        <w:tab w:val="right" w:pos="8307"/>
      </w:tabs>
      <w:snapToGrid w:val="0"/>
      <w:jc w:val="center"/>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yc86120685@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710</Words>
  <Characters>4052</Characters>
  <Application>Microsoft Office Word</Application>
  <DocSecurity>0</DocSecurity>
  <Lines>33</Lines>
  <Paragraphs>9</Paragraphs>
  <ScaleCrop>false</ScaleCrop>
  <Company>Microsoft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2020-03-20T02:41:00Z</cp:lastPrinted>
  <dcterms:created xsi:type="dcterms:W3CDTF">2020-03-30T08:08:00Z</dcterms:created>
  <dcterms:modified xsi:type="dcterms:W3CDTF">2020-03-30T08:08:00Z</dcterms:modified>
</cp:coreProperties>
</file>