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kinsoku w:val="0"/>
        <w:jc w:val="left"/>
        <w:rPr>
          <w:rFonts w:ascii="Times New Roman" w:hAnsi="Times New Roman" w:eastAsia="仿宋_GB2312"/>
          <w:sz w:val="32"/>
          <w:szCs w:val="32"/>
        </w:rPr>
      </w:pPr>
      <w:r>
        <w:rPr>
          <w:rFonts w:hint="eastAsia" w:ascii="黑体" w:hAnsi="黑体" w:eastAsia="黑体"/>
          <w:sz w:val="32"/>
          <w:szCs w:val="32"/>
        </w:rPr>
        <w:t>附件</w:t>
      </w:r>
      <w:r>
        <w:rPr>
          <w:rFonts w:ascii="黑体" w:hAnsi="黑体" w:eastAsia="黑体"/>
          <w:sz w:val="32"/>
          <w:szCs w:val="32"/>
        </w:rPr>
        <w:t>1</w:t>
      </w:r>
    </w:p>
    <w:tbl>
      <w:tblPr>
        <w:tblStyle w:val="6"/>
        <w:tblpPr w:leftFromText="180" w:rightFromText="180" w:vertAnchor="text" w:tblpY="1"/>
        <w:tblOverlap w:val="never"/>
        <w:tblW w:w="9180" w:type="dxa"/>
        <w:tblInd w:w="0" w:type="dxa"/>
        <w:tblLayout w:type="fixed"/>
        <w:tblCellMar>
          <w:top w:w="0" w:type="dxa"/>
          <w:left w:w="108" w:type="dxa"/>
          <w:bottom w:w="0" w:type="dxa"/>
          <w:right w:w="108" w:type="dxa"/>
        </w:tblCellMar>
      </w:tblPr>
      <w:tblGrid>
        <w:gridCol w:w="1983"/>
        <w:gridCol w:w="697"/>
        <w:gridCol w:w="832"/>
        <w:gridCol w:w="948"/>
        <w:gridCol w:w="1460"/>
        <w:gridCol w:w="1216"/>
        <w:gridCol w:w="202"/>
        <w:gridCol w:w="76"/>
        <w:gridCol w:w="1766"/>
      </w:tblGrid>
      <w:tr>
        <w:tblPrEx>
          <w:tblCellMar>
            <w:top w:w="0" w:type="dxa"/>
            <w:left w:w="108" w:type="dxa"/>
            <w:bottom w:w="0" w:type="dxa"/>
            <w:right w:w="108" w:type="dxa"/>
          </w:tblCellMar>
        </w:tblPrEx>
        <w:trPr>
          <w:trHeight w:val="750" w:hRule="atLeast"/>
        </w:trPr>
        <w:tc>
          <w:tcPr>
            <w:tcW w:w="9180" w:type="dxa"/>
            <w:gridSpan w:val="9"/>
            <w:tcBorders>
              <w:top w:val="nil"/>
              <w:left w:val="nil"/>
              <w:bottom w:val="single" w:color="auto" w:sz="4" w:space="0"/>
              <w:right w:val="nil"/>
            </w:tcBorders>
            <w:vAlign w:val="center"/>
          </w:tcPr>
          <w:p>
            <w:pPr>
              <w:widowControl/>
              <w:kinsoku w:val="0"/>
              <w:jc w:val="center"/>
              <w:rPr>
                <w:rFonts w:ascii="Times New Roman" w:hAnsi="Times New Roman" w:eastAsia="华文中宋"/>
                <w:b/>
                <w:bCs/>
                <w:color w:val="000000"/>
                <w:kern w:val="0"/>
                <w:sz w:val="36"/>
                <w:szCs w:val="36"/>
              </w:rPr>
            </w:pPr>
            <w:r>
              <w:rPr>
                <w:rFonts w:hint="eastAsia" w:ascii="Times New Roman" w:hAnsi="Times New Roman" w:eastAsia="华文中宋"/>
                <w:b/>
                <w:bCs/>
                <w:color w:val="000000"/>
                <w:kern w:val="0"/>
                <w:sz w:val="36"/>
                <w:szCs w:val="36"/>
              </w:rPr>
              <w:t>农业产业强镇建设申报表</w:t>
            </w:r>
          </w:p>
        </w:tc>
      </w:tr>
      <w:tr>
        <w:tblPrEx>
          <w:tblCellMar>
            <w:top w:w="0" w:type="dxa"/>
            <w:left w:w="108" w:type="dxa"/>
            <w:bottom w:w="0" w:type="dxa"/>
            <w:right w:w="108" w:type="dxa"/>
          </w:tblCellMar>
        </w:tblPrEx>
        <w:trPr>
          <w:trHeight w:val="939" w:hRule="atLeast"/>
        </w:trPr>
        <w:tc>
          <w:tcPr>
            <w:tcW w:w="2680" w:type="dxa"/>
            <w:gridSpan w:val="2"/>
            <w:tcBorders>
              <w:top w:val="single" w:color="auto" w:sz="4" w:space="0"/>
              <w:left w:val="single" w:color="auto" w:sz="4" w:space="0"/>
              <w:bottom w:val="single" w:color="auto" w:sz="4" w:space="0"/>
              <w:right w:val="single" w:color="000000"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镇（乡）名称</w:t>
            </w:r>
          </w:p>
        </w:tc>
        <w:tc>
          <w:tcPr>
            <w:tcW w:w="6500" w:type="dxa"/>
            <w:gridSpan w:val="7"/>
            <w:tcBorders>
              <w:top w:val="single" w:color="auto" w:sz="4" w:space="0"/>
              <w:left w:val="nil"/>
              <w:bottom w:val="single" w:color="auto" w:sz="4" w:space="0"/>
              <w:right w:val="single" w:color="000000" w:sz="4" w:space="0"/>
            </w:tcBorders>
            <w:vAlign w:val="center"/>
          </w:tcPr>
          <w:p>
            <w:pPr>
              <w:widowControl/>
              <w:kinsoku w:val="0"/>
              <w:jc w:val="left"/>
              <w:rPr>
                <w:rFonts w:ascii="Times New Roman" w:hAnsi="Times New Roman"/>
                <w:color w:val="000000"/>
                <w:kern w:val="0"/>
                <w:sz w:val="22"/>
                <w:u w:val="single"/>
              </w:rPr>
            </w:pPr>
            <w:r>
              <w:rPr>
                <w:rFonts w:ascii="Times New Roman" w:hAnsi="Times New Roman"/>
                <w:color w:val="000000"/>
                <w:kern w:val="0"/>
                <w:sz w:val="22"/>
                <w:u w:val="single"/>
              </w:rPr>
              <w:br w:type="textWrapping"/>
            </w:r>
            <w:r>
              <w:rPr>
                <w:rFonts w:hint="eastAsia" w:ascii="Times New Roman" w:hAnsi="Times New Roman"/>
                <w:color w:val="000000"/>
                <w:kern w:val="0"/>
                <w:sz w:val="22"/>
              </w:rPr>
              <w:t>县（市、区）</w:t>
            </w:r>
            <w:r>
              <w:rPr>
                <w:rFonts w:ascii="Times New Roman" w:hAnsi="Times New Roman"/>
                <w:color w:val="000000"/>
                <w:kern w:val="0"/>
                <w:sz w:val="22"/>
              </w:rPr>
              <w:br w:type="textWrapping"/>
            </w:r>
            <w:r>
              <w:rPr>
                <w:rFonts w:ascii="Times New Roman" w:hAnsi="Times New Roman"/>
                <w:color w:val="000000"/>
                <w:kern w:val="0"/>
                <w:sz w:val="22"/>
              </w:rPr>
              <w:br w:type="textWrapping"/>
            </w:r>
            <w:r>
              <w:rPr>
                <w:rFonts w:hint="eastAsia" w:ascii="Times New Roman" w:hAnsi="Times New Roman"/>
                <w:color w:val="000000"/>
                <w:kern w:val="0"/>
                <w:sz w:val="22"/>
              </w:rPr>
              <w:t>镇（乡）</w:t>
            </w:r>
          </w:p>
        </w:tc>
      </w:tr>
      <w:tr>
        <w:tblPrEx>
          <w:tblCellMar>
            <w:top w:w="0" w:type="dxa"/>
            <w:left w:w="108" w:type="dxa"/>
            <w:bottom w:w="0" w:type="dxa"/>
            <w:right w:w="108" w:type="dxa"/>
          </w:tblCellMar>
        </w:tblPrEx>
        <w:trPr>
          <w:trHeight w:val="555" w:hRule="atLeast"/>
        </w:trPr>
        <w:tc>
          <w:tcPr>
            <w:tcW w:w="2680"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left"/>
              <w:rPr>
                <w:rFonts w:ascii="Times New Roman" w:hAnsi="Times New Roman"/>
                <w:b/>
                <w:bCs/>
                <w:color w:val="FF0000"/>
                <w:kern w:val="0"/>
                <w:sz w:val="22"/>
              </w:rPr>
            </w:pPr>
            <w:r>
              <w:rPr>
                <w:rFonts w:hint="eastAsia" w:ascii="Times New Roman" w:hAnsi="Times New Roman"/>
                <w:b/>
                <w:bCs/>
                <w:kern w:val="0"/>
                <w:sz w:val="22"/>
              </w:rPr>
              <w:t>县级负责人及联系方式</w:t>
            </w:r>
          </w:p>
        </w:tc>
        <w:tc>
          <w:tcPr>
            <w:tcW w:w="6500" w:type="dxa"/>
            <w:gridSpan w:val="7"/>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FF0000"/>
                <w:kern w:val="0"/>
                <w:sz w:val="22"/>
              </w:rPr>
            </w:pPr>
            <w:r>
              <w:rPr>
                <w:rFonts w:hint="eastAsia" w:ascii="Times New Roman" w:hAnsi="Times New Roman"/>
                <w:color w:val="FF0000"/>
                <w:kern w:val="0"/>
                <w:sz w:val="22"/>
              </w:rPr>
              <w:t>　</w:t>
            </w:r>
          </w:p>
        </w:tc>
      </w:tr>
      <w:tr>
        <w:tblPrEx>
          <w:tblCellMar>
            <w:top w:w="0" w:type="dxa"/>
            <w:left w:w="108" w:type="dxa"/>
            <w:bottom w:w="0" w:type="dxa"/>
            <w:right w:w="108" w:type="dxa"/>
          </w:tblCellMar>
        </w:tblPrEx>
        <w:trPr>
          <w:trHeight w:val="555" w:hRule="atLeast"/>
        </w:trPr>
        <w:tc>
          <w:tcPr>
            <w:tcW w:w="2680"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left"/>
              <w:rPr>
                <w:rFonts w:ascii="Times New Roman" w:hAnsi="Times New Roman"/>
                <w:b/>
                <w:bCs/>
                <w:color w:val="FF0000"/>
                <w:kern w:val="0"/>
                <w:sz w:val="22"/>
              </w:rPr>
            </w:pPr>
            <w:r>
              <w:rPr>
                <w:rFonts w:hint="eastAsia" w:ascii="Times New Roman" w:hAnsi="Times New Roman"/>
                <w:b/>
                <w:bCs/>
                <w:kern w:val="0"/>
                <w:sz w:val="22"/>
              </w:rPr>
              <w:t>乡镇负责人及联系方式</w:t>
            </w:r>
          </w:p>
        </w:tc>
        <w:tc>
          <w:tcPr>
            <w:tcW w:w="6500" w:type="dxa"/>
            <w:gridSpan w:val="7"/>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FF0000"/>
                <w:kern w:val="0"/>
                <w:sz w:val="22"/>
              </w:rPr>
            </w:pPr>
          </w:p>
        </w:tc>
      </w:tr>
      <w:tr>
        <w:tblPrEx>
          <w:tblCellMar>
            <w:top w:w="0" w:type="dxa"/>
            <w:left w:w="108" w:type="dxa"/>
            <w:bottom w:w="0" w:type="dxa"/>
            <w:right w:w="108" w:type="dxa"/>
          </w:tblCellMar>
        </w:tblPrEx>
        <w:trPr>
          <w:trHeight w:val="555"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镇域面积</w:t>
            </w:r>
            <w:r>
              <w:rPr>
                <w:rFonts w:ascii="Times New Roman" w:hAnsi="Times New Roman"/>
                <w:b/>
                <w:bCs/>
                <w:color w:val="000000"/>
                <w:kern w:val="0"/>
                <w:sz w:val="22"/>
              </w:rPr>
              <w:br w:type="textWrapping"/>
            </w:r>
            <w:r>
              <w:rPr>
                <w:rFonts w:hint="eastAsia" w:ascii="Times New Roman" w:hAnsi="Times New Roman"/>
                <w:b/>
                <w:bCs/>
                <w:color w:val="000000"/>
                <w:kern w:val="0"/>
                <w:sz w:val="22"/>
              </w:rPr>
              <w:t>（平方公里）</w:t>
            </w:r>
          </w:p>
        </w:tc>
        <w:tc>
          <w:tcPr>
            <w:tcW w:w="2477" w:type="dxa"/>
            <w:gridSpan w:val="3"/>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　</w:t>
            </w:r>
          </w:p>
        </w:tc>
        <w:tc>
          <w:tcPr>
            <w:tcW w:w="2676" w:type="dxa"/>
            <w:gridSpan w:val="2"/>
            <w:tcBorders>
              <w:top w:val="nil"/>
              <w:left w:val="nil"/>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人口情况</w:t>
            </w:r>
            <w:r>
              <w:rPr>
                <w:rFonts w:ascii="Times New Roman" w:hAnsi="Times New Roman"/>
                <w:b/>
                <w:bCs/>
                <w:color w:val="000000"/>
                <w:kern w:val="0"/>
                <w:sz w:val="22"/>
              </w:rPr>
              <w:br w:type="textWrapping"/>
            </w:r>
            <w:r>
              <w:rPr>
                <w:rFonts w:hint="eastAsia" w:ascii="Times New Roman" w:hAnsi="Times New Roman"/>
                <w:b/>
                <w:bCs/>
                <w:color w:val="000000"/>
                <w:kern w:val="0"/>
                <w:sz w:val="22"/>
              </w:rPr>
              <w:t>（万人）</w:t>
            </w:r>
          </w:p>
        </w:tc>
        <w:tc>
          <w:tcPr>
            <w:tcW w:w="2044" w:type="dxa"/>
            <w:gridSpan w:val="3"/>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　</w:t>
            </w:r>
          </w:p>
        </w:tc>
      </w:tr>
      <w:tr>
        <w:tblPrEx>
          <w:tblCellMar>
            <w:top w:w="0" w:type="dxa"/>
            <w:left w:w="108" w:type="dxa"/>
            <w:bottom w:w="0" w:type="dxa"/>
            <w:right w:w="108" w:type="dxa"/>
          </w:tblCellMar>
        </w:tblPrEx>
        <w:trPr>
          <w:trHeight w:val="675" w:hRule="atLeast"/>
        </w:trPr>
        <w:tc>
          <w:tcPr>
            <w:tcW w:w="2680" w:type="dxa"/>
            <w:gridSpan w:val="2"/>
            <w:tcBorders>
              <w:top w:val="single" w:color="auto" w:sz="4" w:space="0"/>
              <w:left w:val="single" w:color="auto" w:sz="4" w:space="0"/>
              <w:bottom w:val="single" w:color="auto" w:sz="4" w:space="0"/>
              <w:right w:val="single" w:color="000000"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农业主导产业</w:t>
            </w:r>
          </w:p>
        </w:tc>
        <w:tc>
          <w:tcPr>
            <w:tcW w:w="4456" w:type="dxa"/>
            <w:gridSpan w:val="4"/>
            <w:tcBorders>
              <w:top w:val="single" w:color="auto" w:sz="4" w:space="0"/>
              <w:left w:val="nil"/>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r>
              <w:rPr>
                <w:rFonts w:ascii="Times New Roman" w:hAnsi="Times New Roman"/>
                <w:color w:val="000000"/>
                <w:kern w:val="0"/>
                <w:sz w:val="22"/>
              </w:rPr>
              <w:t>1.</w:t>
            </w:r>
          </w:p>
        </w:tc>
        <w:tc>
          <w:tcPr>
            <w:tcW w:w="2044" w:type="dxa"/>
            <w:gridSpan w:val="3"/>
            <w:tcBorders>
              <w:top w:val="single" w:color="auto" w:sz="4" w:space="0"/>
              <w:left w:val="nil"/>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r>
              <w:rPr>
                <w:rFonts w:ascii="Times New Roman" w:hAnsi="Times New Roman"/>
                <w:color w:val="000000"/>
                <w:kern w:val="0"/>
                <w:sz w:val="22"/>
              </w:rPr>
              <w:t>2.</w:t>
            </w:r>
          </w:p>
        </w:tc>
      </w:tr>
      <w:tr>
        <w:tblPrEx>
          <w:tblCellMar>
            <w:top w:w="0" w:type="dxa"/>
            <w:left w:w="108" w:type="dxa"/>
            <w:bottom w:w="0" w:type="dxa"/>
            <w:right w:w="108" w:type="dxa"/>
          </w:tblCellMar>
        </w:tblPrEx>
        <w:trPr>
          <w:trHeight w:val="735"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ascii="Times New Roman" w:hAnsi="Times New Roman"/>
                <w:b/>
                <w:bCs/>
                <w:color w:val="000000"/>
                <w:kern w:val="0"/>
                <w:sz w:val="22"/>
              </w:rPr>
              <w:t>2021</w:t>
            </w:r>
            <w:r>
              <w:rPr>
                <w:rFonts w:hint="eastAsia" w:ascii="Times New Roman" w:hAnsi="Times New Roman"/>
                <w:b/>
                <w:bCs/>
                <w:color w:val="000000"/>
                <w:kern w:val="0"/>
                <w:sz w:val="22"/>
              </w:rPr>
              <w:t>年农业产值（亿元）</w:t>
            </w:r>
          </w:p>
        </w:tc>
        <w:tc>
          <w:tcPr>
            <w:tcW w:w="2477" w:type="dxa"/>
            <w:gridSpan w:val="3"/>
            <w:tcBorders>
              <w:top w:val="single" w:color="auto" w:sz="4" w:space="0"/>
              <w:left w:val="nil"/>
              <w:bottom w:val="single" w:color="auto" w:sz="4" w:space="0"/>
              <w:right w:val="single" w:color="000000"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　</w:t>
            </w:r>
          </w:p>
        </w:tc>
        <w:tc>
          <w:tcPr>
            <w:tcW w:w="2676" w:type="dxa"/>
            <w:gridSpan w:val="2"/>
            <w:vMerge w:val="restart"/>
            <w:tcBorders>
              <w:top w:val="nil"/>
              <w:left w:val="single" w:color="auto" w:sz="4" w:space="0"/>
              <w:bottom w:val="single" w:color="000000"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主导产业产值（亿元）</w:t>
            </w:r>
          </w:p>
        </w:tc>
        <w:tc>
          <w:tcPr>
            <w:tcW w:w="2044" w:type="dxa"/>
            <w:gridSpan w:val="3"/>
            <w:tcBorders>
              <w:top w:val="single" w:color="auto" w:sz="4" w:space="0"/>
              <w:left w:val="nil"/>
              <w:bottom w:val="single" w:color="auto" w:sz="4" w:space="0"/>
              <w:right w:val="single" w:color="000000" w:sz="4" w:space="0"/>
            </w:tcBorders>
            <w:vAlign w:val="center"/>
          </w:tcPr>
          <w:p>
            <w:pPr>
              <w:widowControl/>
              <w:kinsoku w:val="0"/>
              <w:jc w:val="left"/>
              <w:rPr>
                <w:rFonts w:ascii="Times New Roman" w:hAnsi="Times New Roman"/>
                <w:color w:val="000000"/>
                <w:kern w:val="0"/>
                <w:sz w:val="22"/>
              </w:rPr>
            </w:pPr>
            <w:r>
              <w:rPr>
                <w:rFonts w:ascii="Times New Roman" w:hAnsi="Times New Roman"/>
                <w:color w:val="000000"/>
                <w:kern w:val="0"/>
                <w:sz w:val="22"/>
              </w:rPr>
              <w:t xml:space="preserve">1.      </w:t>
            </w:r>
            <w:r>
              <w:rPr>
                <w:rFonts w:hint="eastAsia" w:ascii="Times New Roman" w:hAnsi="Times New Roman"/>
                <w:color w:val="000000"/>
                <w:kern w:val="0"/>
                <w:sz w:val="22"/>
              </w:rPr>
              <w:t>亿元</w:t>
            </w:r>
          </w:p>
        </w:tc>
      </w:tr>
      <w:tr>
        <w:tblPrEx>
          <w:tblCellMar>
            <w:top w:w="0" w:type="dxa"/>
            <w:left w:w="108" w:type="dxa"/>
            <w:bottom w:w="0" w:type="dxa"/>
            <w:right w:w="108" w:type="dxa"/>
          </w:tblCellMar>
        </w:tblPrEx>
        <w:trPr>
          <w:trHeight w:val="735"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ascii="Times New Roman" w:hAnsi="Times New Roman"/>
                <w:b/>
                <w:bCs/>
                <w:color w:val="000000"/>
                <w:kern w:val="0"/>
                <w:sz w:val="22"/>
              </w:rPr>
              <w:t>2021</w:t>
            </w:r>
            <w:r>
              <w:rPr>
                <w:rFonts w:hint="eastAsia" w:ascii="Times New Roman" w:hAnsi="Times New Roman"/>
                <w:b/>
                <w:bCs/>
                <w:color w:val="000000"/>
                <w:kern w:val="0"/>
                <w:sz w:val="22"/>
              </w:rPr>
              <w:t>年农产品加工业产值（亿元）</w:t>
            </w:r>
          </w:p>
        </w:tc>
        <w:tc>
          <w:tcPr>
            <w:tcW w:w="2477" w:type="dxa"/>
            <w:gridSpan w:val="3"/>
            <w:tcBorders>
              <w:top w:val="single" w:color="auto" w:sz="4" w:space="0"/>
              <w:left w:val="nil"/>
              <w:bottom w:val="single" w:color="auto" w:sz="4" w:space="0"/>
              <w:right w:val="single" w:color="000000"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　</w:t>
            </w:r>
          </w:p>
        </w:tc>
        <w:tc>
          <w:tcPr>
            <w:tcW w:w="2676" w:type="dxa"/>
            <w:gridSpan w:val="2"/>
            <w:vMerge w:val="continue"/>
            <w:tcBorders>
              <w:top w:val="nil"/>
              <w:left w:val="single" w:color="auto" w:sz="4" w:space="0"/>
              <w:bottom w:val="single" w:color="000000" w:sz="4" w:space="0"/>
              <w:right w:val="single" w:color="auto" w:sz="4" w:space="0"/>
            </w:tcBorders>
            <w:vAlign w:val="center"/>
          </w:tcPr>
          <w:p>
            <w:pPr>
              <w:widowControl/>
              <w:kinsoku w:val="0"/>
              <w:jc w:val="left"/>
              <w:rPr>
                <w:rFonts w:ascii="Times New Roman" w:hAnsi="Times New Roman"/>
                <w:b/>
                <w:bCs/>
                <w:color w:val="000000"/>
                <w:kern w:val="0"/>
                <w:sz w:val="22"/>
              </w:rPr>
            </w:pPr>
          </w:p>
        </w:tc>
        <w:tc>
          <w:tcPr>
            <w:tcW w:w="2044" w:type="dxa"/>
            <w:gridSpan w:val="3"/>
            <w:tcBorders>
              <w:top w:val="single" w:color="auto" w:sz="4" w:space="0"/>
              <w:left w:val="nil"/>
              <w:bottom w:val="single" w:color="auto" w:sz="4" w:space="0"/>
              <w:right w:val="single" w:color="000000" w:sz="4" w:space="0"/>
            </w:tcBorders>
            <w:vAlign w:val="center"/>
          </w:tcPr>
          <w:p>
            <w:pPr>
              <w:widowControl/>
              <w:kinsoku w:val="0"/>
              <w:jc w:val="left"/>
              <w:rPr>
                <w:rFonts w:ascii="Times New Roman" w:hAnsi="Times New Roman"/>
                <w:color w:val="000000"/>
                <w:kern w:val="0"/>
                <w:sz w:val="22"/>
              </w:rPr>
            </w:pPr>
            <w:r>
              <w:rPr>
                <w:rFonts w:ascii="Times New Roman" w:hAnsi="Times New Roman"/>
                <w:color w:val="000000"/>
                <w:kern w:val="0"/>
                <w:sz w:val="22"/>
              </w:rPr>
              <w:t xml:space="preserve">2.      </w:t>
            </w:r>
            <w:r>
              <w:rPr>
                <w:rFonts w:hint="eastAsia" w:ascii="Times New Roman" w:hAnsi="Times New Roman"/>
                <w:color w:val="000000"/>
                <w:kern w:val="0"/>
                <w:sz w:val="22"/>
              </w:rPr>
              <w:t>亿元</w:t>
            </w:r>
          </w:p>
        </w:tc>
      </w:tr>
      <w:tr>
        <w:tblPrEx>
          <w:tblCellMar>
            <w:top w:w="0" w:type="dxa"/>
            <w:left w:w="108" w:type="dxa"/>
            <w:bottom w:w="0" w:type="dxa"/>
            <w:right w:w="108" w:type="dxa"/>
          </w:tblCellMar>
        </w:tblPrEx>
        <w:trPr>
          <w:trHeight w:val="450" w:hRule="atLeast"/>
        </w:trPr>
        <w:tc>
          <w:tcPr>
            <w:tcW w:w="1983" w:type="dxa"/>
            <w:vMerge w:val="restart"/>
            <w:tcBorders>
              <w:top w:val="nil"/>
              <w:left w:val="single" w:color="auto" w:sz="4" w:space="0"/>
              <w:bottom w:val="single" w:color="000000" w:sz="4" w:space="0"/>
              <w:right w:val="single" w:color="auto" w:sz="4" w:space="0"/>
            </w:tcBorders>
            <w:vAlign w:val="center"/>
          </w:tcPr>
          <w:p>
            <w:pPr>
              <w:widowControl/>
              <w:kinsoku w:val="0"/>
              <w:jc w:val="center"/>
              <w:rPr>
                <w:rFonts w:ascii="Times New Roman" w:hAnsi="Times New Roman"/>
                <w:b/>
                <w:bCs/>
                <w:color w:val="000000"/>
                <w:kern w:val="0"/>
                <w:sz w:val="22"/>
              </w:rPr>
            </w:pPr>
            <w:r>
              <w:rPr>
                <w:rFonts w:ascii="Times New Roman" w:hAnsi="Times New Roman"/>
                <w:b/>
                <w:bCs/>
                <w:color w:val="000000"/>
                <w:kern w:val="0"/>
                <w:sz w:val="22"/>
              </w:rPr>
              <w:t>2021</w:t>
            </w:r>
            <w:r>
              <w:rPr>
                <w:rFonts w:hint="eastAsia" w:ascii="Times New Roman" w:hAnsi="Times New Roman"/>
                <w:b/>
                <w:bCs/>
                <w:color w:val="000000"/>
                <w:kern w:val="0"/>
                <w:sz w:val="22"/>
              </w:rPr>
              <w:t>年农产品加工业产值与农业产值的比值</w:t>
            </w:r>
          </w:p>
        </w:tc>
        <w:tc>
          <w:tcPr>
            <w:tcW w:w="2477" w:type="dxa"/>
            <w:gridSpan w:val="3"/>
            <w:vMerge w:val="restart"/>
            <w:tcBorders>
              <w:top w:val="single" w:color="auto" w:sz="4" w:space="0"/>
              <w:left w:val="single" w:color="auto" w:sz="4" w:space="0"/>
              <w:bottom w:val="single" w:color="000000" w:sz="4" w:space="0"/>
              <w:right w:val="single" w:color="000000"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　</w:t>
            </w:r>
          </w:p>
        </w:tc>
        <w:tc>
          <w:tcPr>
            <w:tcW w:w="2954" w:type="dxa"/>
            <w:gridSpan w:val="4"/>
            <w:vMerge w:val="restart"/>
            <w:tcBorders>
              <w:top w:val="single" w:color="auto" w:sz="4" w:space="0"/>
              <w:left w:val="single" w:color="auto" w:sz="4" w:space="0"/>
              <w:bottom w:val="single" w:color="000000" w:sz="4" w:space="0"/>
              <w:right w:val="single" w:color="000000"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镇域内农业产业化</w:t>
            </w:r>
            <w:r>
              <w:rPr>
                <w:rFonts w:ascii="Times New Roman" w:hAnsi="Times New Roman"/>
                <w:b/>
                <w:bCs/>
                <w:color w:val="000000"/>
                <w:kern w:val="0"/>
                <w:sz w:val="22"/>
              </w:rPr>
              <w:br w:type="textWrapping"/>
            </w:r>
            <w:r>
              <w:rPr>
                <w:rFonts w:hint="eastAsia" w:ascii="Times New Roman" w:hAnsi="Times New Roman"/>
                <w:b/>
                <w:bCs/>
                <w:color w:val="000000"/>
                <w:kern w:val="0"/>
                <w:sz w:val="22"/>
              </w:rPr>
              <w:t>龙头企业数量（个）</w:t>
            </w:r>
            <w:r>
              <w:rPr>
                <w:rFonts w:ascii="Times New Roman" w:hAnsi="Times New Roman"/>
                <w:b/>
                <w:bCs/>
                <w:color w:val="000000"/>
                <w:kern w:val="0"/>
                <w:sz w:val="22"/>
              </w:rPr>
              <w:br w:type="textWrapping"/>
            </w:r>
            <w:r>
              <w:rPr>
                <w:rFonts w:hint="eastAsia" w:ascii="Times New Roman" w:hAnsi="Times New Roman"/>
                <w:b/>
                <w:bCs/>
                <w:color w:val="000000"/>
                <w:kern w:val="0"/>
                <w:sz w:val="22"/>
              </w:rPr>
              <w:t>（附证明材料）</w:t>
            </w:r>
          </w:p>
        </w:tc>
        <w:tc>
          <w:tcPr>
            <w:tcW w:w="1766" w:type="dxa"/>
            <w:tcBorders>
              <w:top w:val="nil"/>
              <w:left w:val="nil"/>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国家级个</w:t>
            </w:r>
          </w:p>
        </w:tc>
      </w:tr>
      <w:tr>
        <w:tblPrEx>
          <w:tblCellMar>
            <w:top w:w="0" w:type="dxa"/>
            <w:left w:w="108" w:type="dxa"/>
            <w:bottom w:w="0" w:type="dxa"/>
            <w:right w:w="108" w:type="dxa"/>
          </w:tblCellMar>
        </w:tblPrEx>
        <w:trPr>
          <w:trHeight w:val="450" w:hRule="atLeast"/>
        </w:trPr>
        <w:tc>
          <w:tcPr>
            <w:tcW w:w="1983" w:type="dxa"/>
            <w:vMerge w:val="continue"/>
            <w:tcBorders>
              <w:top w:val="nil"/>
              <w:left w:val="single" w:color="auto" w:sz="4" w:space="0"/>
              <w:bottom w:val="single" w:color="000000" w:sz="4" w:space="0"/>
              <w:right w:val="single" w:color="auto" w:sz="4" w:space="0"/>
            </w:tcBorders>
            <w:vAlign w:val="center"/>
          </w:tcPr>
          <w:p>
            <w:pPr>
              <w:widowControl/>
              <w:kinsoku w:val="0"/>
              <w:jc w:val="left"/>
              <w:rPr>
                <w:rFonts w:ascii="Times New Roman" w:hAnsi="Times New Roman"/>
                <w:b/>
                <w:bCs/>
                <w:color w:val="000000"/>
                <w:kern w:val="0"/>
                <w:sz w:val="22"/>
              </w:rPr>
            </w:pPr>
          </w:p>
        </w:tc>
        <w:tc>
          <w:tcPr>
            <w:tcW w:w="24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color w:val="000000"/>
                <w:kern w:val="0"/>
                <w:sz w:val="22"/>
              </w:rPr>
            </w:pPr>
          </w:p>
        </w:tc>
        <w:tc>
          <w:tcPr>
            <w:tcW w:w="295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b/>
                <w:bCs/>
                <w:color w:val="000000"/>
                <w:kern w:val="0"/>
                <w:sz w:val="22"/>
              </w:rPr>
            </w:pPr>
          </w:p>
        </w:tc>
        <w:tc>
          <w:tcPr>
            <w:tcW w:w="1766" w:type="dxa"/>
            <w:tcBorders>
              <w:top w:val="nil"/>
              <w:left w:val="nil"/>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省级个</w:t>
            </w:r>
          </w:p>
        </w:tc>
      </w:tr>
      <w:tr>
        <w:tblPrEx>
          <w:tblCellMar>
            <w:top w:w="0" w:type="dxa"/>
            <w:left w:w="108" w:type="dxa"/>
            <w:bottom w:w="0" w:type="dxa"/>
            <w:right w:w="108" w:type="dxa"/>
          </w:tblCellMar>
        </w:tblPrEx>
        <w:trPr>
          <w:trHeight w:val="450" w:hRule="atLeast"/>
        </w:trPr>
        <w:tc>
          <w:tcPr>
            <w:tcW w:w="1983" w:type="dxa"/>
            <w:vMerge w:val="continue"/>
            <w:tcBorders>
              <w:top w:val="nil"/>
              <w:left w:val="single" w:color="auto" w:sz="4" w:space="0"/>
              <w:bottom w:val="single" w:color="000000" w:sz="4" w:space="0"/>
              <w:right w:val="single" w:color="auto" w:sz="4" w:space="0"/>
            </w:tcBorders>
            <w:vAlign w:val="center"/>
          </w:tcPr>
          <w:p>
            <w:pPr>
              <w:widowControl/>
              <w:kinsoku w:val="0"/>
              <w:jc w:val="left"/>
              <w:rPr>
                <w:rFonts w:ascii="Times New Roman" w:hAnsi="Times New Roman"/>
                <w:b/>
                <w:bCs/>
                <w:color w:val="000000"/>
                <w:kern w:val="0"/>
                <w:sz w:val="22"/>
              </w:rPr>
            </w:pPr>
          </w:p>
        </w:tc>
        <w:tc>
          <w:tcPr>
            <w:tcW w:w="2477" w:type="dxa"/>
            <w:gridSpan w:val="3"/>
            <w:vMerge w:val="continue"/>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color w:val="000000"/>
                <w:kern w:val="0"/>
                <w:sz w:val="22"/>
              </w:rPr>
            </w:pPr>
          </w:p>
        </w:tc>
        <w:tc>
          <w:tcPr>
            <w:tcW w:w="2954" w:type="dxa"/>
            <w:gridSpan w:val="4"/>
            <w:vMerge w:val="continue"/>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b/>
                <w:bCs/>
                <w:color w:val="000000"/>
                <w:kern w:val="0"/>
                <w:sz w:val="22"/>
              </w:rPr>
            </w:pPr>
          </w:p>
        </w:tc>
        <w:tc>
          <w:tcPr>
            <w:tcW w:w="1766" w:type="dxa"/>
            <w:tcBorders>
              <w:top w:val="nil"/>
              <w:left w:val="nil"/>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地市级个</w:t>
            </w:r>
          </w:p>
        </w:tc>
      </w:tr>
      <w:tr>
        <w:tblPrEx>
          <w:tblCellMar>
            <w:top w:w="0" w:type="dxa"/>
            <w:left w:w="108" w:type="dxa"/>
            <w:bottom w:w="0" w:type="dxa"/>
            <w:right w:w="108" w:type="dxa"/>
          </w:tblCellMar>
        </w:tblPrEx>
        <w:trPr>
          <w:trHeight w:val="601" w:hRule="atLeast"/>
        </w:trPr>
        <w:tc>
          <w:tcPr>
            <w:tcW w:w="9180" w:type="dxa"/>
            <w:gridSpan w:val="9"/>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b/>
                <w:bCs/>
                <w:color w:val="000000"/>
                <w:kern w:val="0"/>
                <w:sz w:val="22"/>
              </w:rPr>
              <w:t>镇域内农民合作社数量（个）；家庭农场数量（个）（附证明材料）</w:t>
            </w:r>
          </w:p>
        </w:tc>
      </w:tr>
      <w:tr>
        <w:tblPrEx>
          <w:tblCellMar>
            <w:top w:w="0" w:type="dxa"/>
            <w:left w:w="108" w:type="dxa"/>
            <w:bottom w:w="0" w:type="dxa"/>
            <w:right w:w="108" w:type="dxa"/>
          </w:tblCellMar>
        </w:tblPrEx>
        <w:trPr>
          <w:trHeight w:val="601" w:hRule="atLeast"/>
        </w:trPr>
        <w:tc>
          <w:tcPr>
            <w:tcW w:w="2680" w:type="dxa"/>
            <w:gridSpan w:val="2"/>
            <w:vMerge w:val="restart"/>
            <w:tcBorders>
              <w:top w:val="single" w:color="auto" w:sz="4" w:space="0"/>
              <w:left w:val="single" w:color="auto" w:sz="4" w:space="0"/>
              <w:bottom w:val="single" w:color="000000" w:sz="4" w:space="0"/>
              <w:right w:val="single" w:color="000000"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主要农产品获得绿色食品、有机食品或者农产品地理标识登记情况（附证明材料）</w:t>
            </w:r>
          </w:p>
        </w:tc>
        <w:tc>
          <w:tcPr>
            <w:tcW w:w="6500" w:type="dxa"/>
            <w:gridSpan w:val="7"/>
            <w:tcBorders>
              <w:top w:val="single" w:color="auto" w:sz="4" w:space="0"/>
              <w:left w:val="nil"/>
              <w:bottom w:val="single" w:color="auto" w:sz="4" w:space="0"/>
              <w:right w:val="single" w:color="000000"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绿色食品认证</w:t>
            </w:r>
            <w:r>
              <w:rPr>
                <w:rFonts w:ascii="Times New Roman" w:hAnsi="Times New Roman"/>
                <w:color w:val="000000"/>
                <w:kern w:val="0"/>
                <w:sz w:val="22"/>
              </w:rPr>
              <w:t xml:space="preserve">   □</w:t>
            </w:r>
            <w:r>
              <w:rPr>
                <w:rFonts w:hint="eastAsia" w:ascii="Times New Roman" w:hAnsi="Times New Roman"/>
                <w:color w:val="000000"/>
                <w:kern w:val="0"/>
                <w:sz w:val="22"/>
              </w:rPr>
              <w:t>有</w:t>
            </w:r>
            <w:r>
              <w:rPr>
                <w:rFonts w:ascii="Times New Roman" w:hAnsi="Times New Roman"/>
                <w:color w:val="000000"/>
                <w:kern w:val="0"/>
                <w:sz w:val="22"/>
              </w:rPr>
              <w:t xml:space="preserve">    □</w:t>
            </w:r>
            <w:r>
              <w:rPr>
                <w:rFonts w:hint="eastAsia" w:ascii="Times New Roman" w:hAnsi="Times New Roman"/>
                <w:color w:val="000000"/>
                <w:kern w:val="0"/>
                <w:sz w:val="22"/>
              </w:rPr>
              <w:t>无</w:t>
            </w:r>
            <w:r>
              <w:rPr>
                <w:rFonts w:ascii="Times New Roman" w:hAnsi="Times New Roman"/>
                <w:color w:val="000000"/>
                <w:kern w:val="0"/>
                <w:sz w:val="22"/>
              </w:rPr>
              <w:br w:type="textWrapping"/>
            </w:r>
            <w:r>
              <w:rPr>
                <w:rFonts w:hint="eastAsia" w:ascii="Times New Roman" w:hAnsi="Times New Roman"/>
                <w:color w:val="000000"/>
                <w:kern w:val="0"/>
                <w:sz w:val="22"/>
              </w:rPr>
              <w:t>（如有：有个，产品名称：）</w:t>
            </w:r>
          </w:p>
        </w:tc>
      </w:tr>
      <w:tr>
        <w:tblPrEx>
          <w:tblCellMar>
            <w:top w:w="0" w:type="dxa"/>
            <w:left w:w="108" w:type="dxa"/>
            <w:bottom w:w="0" w:type="dxa"/>
            <w:right w:w="108" w:type="dxa"/>
          </w:tblCellMar>
        </w:tblPrEx>
        <w:trPr>
          <w:trHeight w:val="539" w:hRule="atLeast"/>
        </w:trPr>
        <w:tc>
          <w:tcPr>
            <w:tcW w:w="268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b/>
                <w:bCs/>
                <w:color w:val="000000"/>
                <w:kern w:val="0"/>
                <w:sz w:val="22"/>
              </w:rPr>
            </w:pPr>
          </w:p>
        </w:tc>
        <w:tc>
          <w:tcPr>
            <w:tcW w:w="6500" w:type="dxa"/>
            <w:gridSpan w:val="7"/>
            <w:tcBorders>
              <w:top w:val="single" w:color="auto" w:sz="4" w:space="0"/>
              <w:left w:val="nil"/>
              <w:bottom w:val="single" w:color="auto" w:sz="4" w:space="0"/>
              <w:right w:val="single" w:color="000000"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有机食品认证</w:t>
            </w:r>
            <w:r>
              <w:rPr>
                <w:rFonts w:ascii="Times New Roman" w:hAnsi="Times New Roman"/>
                <w:color w:val="000000"/>
                <w:kern w:val="0"/>
                <w:sz w:val="22"/>
              </w:rPr>
              <w:t xml:space="preserve">   □</w:t>
            </w:r>
            <w:r>
              <w:rPr>
                <w:rFonts w:hint="eastAsia" w:ascii="Times New Roman" w:hAnsi="Times New Roman"/>
                <w:color w:val="000000"/>
                <w:kern w:val="0"/>
                <w:sz w:val="22"/>
              </w:rPr>
              <w:t>有</w:t>
            </w:r>
            <w:r>
              <w:rPr>
                <w:rFonts w:ascii="Times New Roman" w:hAnsi="Times New Roman"/>
                <w:color w:val="000000"/>
                <w:kern w:val="0"/>
                <w:sz w:val="22"/>
              </w:rPr>
              <w:t xml:space="preserve">    □</w:t>
            </w:r>
            <w:r>
              <w:rPr>
                <w:rFonts w:hint="eastAsia" w:ascii="Times New Roman" w:hAnsi="Times New Roman"/>
                <w:color w:val="000000"/>
                <w:kern w:val="0"/>
                <w:sz w:val="22"/>
              </w:rPr>
              <w:t>无</w:t>
            </w:r>
            <w:r>
              <w:rPr>
                <w:rFonts w:ascii="Times New Roman" w:hAnsi="Times New Roman"/>
                <w:color w:val="000000"/>
                <w:kern w:val="0"/>
                <w:sz w:val="22"/>
              </w:rPr>
              <w:br w:type="textWrapping"/>
            </w:r>
            <w:r>
              <w:rPr>
                <w:rFonts w:hint="eastAsia" w:ascii="Times New Roman" w:hAnsi="Times New Roman"/>
                <w:color w:val="000000"/>
                <w:kern w:val="0"/>
                <w:sz w:val="22"/>
              </w:rPr>
              <w:t>（如有：有个，产品名称：）</w:t>
            </w:r>
          </w:p>
        </w:tc>
      </w:tr>
      <w:tr>
        <w:tblPrEx>
          <w:tblCellMar>
            <w:top w:w="0" w:type="dxa"/>
            <w:left w:w="108" w:type="dxa"/>
            <w:bottom w:w="0" w:type="dxa"/>
            <w:right w:w="108" w:type="dxa"/>
          </w:tblCellMar>
        </w:tblPrEx>
        <w:trPr>
          <w:trHeight w:val="605" w:hRule="atLeast"/>
        </w:trPr>
        <w:tc>
          <w:tcPr>
            <w:tcW w:w="2680" w:type="dxa"/>
            <w:gridSpan w:val="2"/>
            <w:vMerge w:val="continue"/>
            <w:tcBorders>
              <w:top w:val="single" w:color="auto" w:sz="4" w:space="0"/>
              <w:left w:val="single" w:color="auto" w:sz="4" w:space="0"/>
              <w:bottom w:val="single" w:color="000000" w:sz="4" w:space="0"/>
              <w:right w:val="single" w:color="000000" w:sz="4" w:space="0"/>
            </w:tcBorders>
            <w:vAlign w:val="center"/>
          </w:tcPr>
          <w:p>
            <w:pPr>
              <w:widowControl/>
              <w:kinsoku w:val="0"/>
              <w:jc w:val="left"/>
              <w:rPr>
                <w:rFonts w:ascii="Times New Roman" w:hAnsi="Times New Roman"/>
                <w:b/>
                <w:bCs/>
                <w:color w:val="000000"/>
                <w:kern w:val="0"/>
                <w:sz w:val="22"/>
              </w:rPr>
            </w:pPr>
          </w:p>
        </w:tc>
        <w:tc>
          <w:tcPr>
            <w:tcW w:w="6500" w:type="dxa"/>
            <w:gridSpan w:val="7"/>
            <w:tcBorders>
              <w:top w:val="single" w:color="auto" w:sz="4" w:space="0"/>
              <w:left w:val="nil"/>
              <w:bottom w:val="single" w:color="auto" w:sz="4" w:space="0"/>
              <w:right w:val="single" w:color="000000"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农产品地理标识登记</w:t>
            </w:r>
            <w:r>
              <w:rPr>
                <w:rFonts w:ascii="Times New Roman" w:hAnsi="Times New Roman"/>
                <w:color w:val="000000"/>
                <w:kern w:val="0"/>
                <w:sz w:val="22"/>
              </w:rPr>
              <w:t xml:space="preserve">  □</w:t>
            </w:r>
            <w:r>
              <w:rPr>
                <w:rFonts w:hint="eastAsia" w:ascii="Times New Roman" w:hAnsi="Times New Roman"/>
                <w:color w:val="000000"/>
                <w:kern w:val="0"/>
                <w:sz w:val="22"/>
              </w:rPr>
              <w:t>有</w:t>
            </w:r>
            <w:r>
              <w:rPr>
                <w:rFonts w:ascii="Times New Roman" w:hAnsi="Times New Roman"/>
                <w:color w:val="000000"/>
                <w:kern w:val="0"/>
                <w:sz w:val="22"/>
              </w:rPr>
              <w:t xml:space="preserve">    □</w:t>
            </w:r>
            <w:r>
              <w:rPr>
                <w:rFonts w:hint="eastAsia" w:ascii="Times New Roman" w:hAnsi="Times New Roman"/>
                <w:color w:val="000000"/>
                <w:kern w:val="0"/>
                <w:sz w:val="22"/>
              </w:rPr>
              <w:t>无</w:t>
            </w:r>
            <w:r>
              <w:rPr>
                <w:rFonts w:ascii="Times New Roman" w:hAnsi="Times New Roman"/>
                <w:color w:val="000000"/>
                <w:kern w:val="0"/>
                <w:sz w:val="22"/>
              </w:rPr>
              <w:br w:type="textWrapping"/>
            </w:r>
            <w:r>
              <w:rPr>
                <w:rFonts w:hint="eastAsia" w:ascii="Times New Roman" w:hAnsi="Times New Roman"/>
                <w:color w:val="000000"/>
                <w:kern w:val="0"/>
                <w:sz w:val="22"/>
              </w:rPr>
              <w:t>（如有：有个，产品名称：）</w:t>
            </w:r>
          </w:p>
        </w:tc>
      </w:tr>
      <w:tr>
        <w:tblPrEx>
          <w:tblCellMar>
            <w:top w:w="0" w:type="dxa"/>
            <w:left w:w="108" w:type="dxa"/>
            <w:bottom w:w="0" w:type="dxa"/>
            <w:right w:w="108" w:type="dxa"/>
          </w:tblCellMar>
        </w:tblPrEx>
        <w:trPr>
          <w:trHeight w:val="720" w:hRule="atLeast"/>
        </w:trPr>
        <w:tc>
          <w:tcPr>
            <w:tcW w:w="4460" w:type="dxa"/>
            <w:gridSpan w:val="4"/>
            <w:tcBorders>
              <w:top w:val="single" w:color="auto" w:sz="4" w:space="0"/>
              <w:left w:val="single" w:color="auto" w:sz="4" w:space="0"/>
              <w:bottom w:val="single" w:color="auto" w:sz="4" w:space="0"/>
              <w:right w:val="single" w:color="auto" w:sz="4" w:space="0"/>
            </w:tcBorders>
            <w:vAlign w:val="center"/>
          </w:tcPr>
          <w:p>
            <w:pPr>
              <w:widowControl/>
              <w:kinsoku w:val="0"/>
              <w:rPr>
                <w:rFonts w:ascii="Times New Roman" w:hAnsi="Times New Roman"/>
                <w:b/>
                <w:bCs/>
                <w:color w:val="000000"/>
                <w:kern w:val="0"/>
                <w:sz w:val="22"/>
              </w:rPr>
            </w:pPr>
            <w:r>
              <w:rPr>
                <w:rFonts w:hint="eastAsia" w:ascii="Times New Roman" w:hAnsi="Times New Roman"/>
                <w:b/>
                <w:bCs/>
                <w:color w:val="000000"/>
                <w:kern w:val="0"/>
                <w:sz w:val="22"/>
              </w:rPr>
              <w:t>有无编制镇域农业产业发展总体规划</w:t>
            </w:r>
            <w:r>
              <w:rPr>
                <w:rFonts w:ascii="Times New Roman" w:hAnsi="Times New Roman"/>
                <w:b/>
                <w:bCs/>
                <w:color w:val="000000"/>
                <w:kern w:val="0"/>
                <w:sz w:val="22"/>
              </w:rPr>
              <w:br w:type="textWrapping"/>
            </w:r>
            <w:r>
              <w:rPr>
                <w:rFonts w:hint="eastAsia" w:ascii="Times New Roman" w:hAnsi="Times New Roman"/>
                <w:b/>
                <w:bCs/>
                <w:color w:val="000000"/>
                <w:kern w:val="0"/>
                <w:sz w:val="22"/>
              </w:rPr>
              <w:t>（如有，请附证明材料并扫描附后）</w:t>
            </w:r>
          </w:p>
        </w:tc>
        <w:tc>
          <w:tcPr>
            <w:tcW w:w="4720" w:type="dxa"/>
            <w:gridSpan w:val="5"/>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ascii="Times New Roman" w:hAnsi="Times New Roman"/>
                <w:color w:val="000000"/>
                <w:kern w:val="0"/>
                <w:sz w:val="22"/>
              </w:rPr>
              <w:t xml:space="preserve"> □</w:t>
            </w:r>
            <w:r>
              <w:rPr>
                <w:rFonts w:hint="eastAsia" w:ascii="Times New Roman" w:hAnsi="Times New Roman"/>
                <w:color w:val="000000"/>
                <w:kern w:val="0"/>
                <w:sz w:val="22"/>
              </w:rPr>
              <w:t>有</w:t>
            </w:r>
            <w:r>
              <w:rPr>
                <w:rFonts w:ascii="Times New Roman" w:hAnsi="Times New Roman"/>
                <w:color w:val="000000"/>
                <w:kern w:val="0"/>
                <w:sz w:val="22"/>
              </w:rPr>
              <w:t xml:space="preserve">     □</w:t>
            </w:r>
            <w:r>
              <w:rPr>
                <w:rFonts w:hint="eastAsia" w:ascii="Times New Roman" w:hAnsi="Times New Roman"/>
                <w:color w:val="000000"/>
                <w:kern w:val="0"/>
                <w:sz w:val="22"/>
              </w:rPr>
              <w:t>无</w:t>
            </w:r>
          </w:p>
        </w:tc>
      </w:tr>
      <w:tr>
        <w:tblPrEx>
          <w:tblCellMar>
            <w:top w:w="0" w:type="dxa"/>
            <w:left w:w="108" w:type="dxa"/>
            <w:bottom w:w="0" w:type="dxa"/>
            <w:right w:w="108" w:type="dxa"/>
          </w:tblCellMar>
        </w:tblPrEx>
        <w:trPr>
          <w:trHeight w:val="900"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left"/>
              <w:rPr>
                <w:rFonts w:ascii="Times New Roman" w:hAnsi="Times New Roman"/>
                <w:b/>
                <w:bCs/>
                <w:color w:val="000000"/>
                <w:kern w:val="0"/>
                <w:sz w:val="22"/>
              </w:rPr>
            </w:pPr>
            <w:r>
              <w:rPr>
                <w:rFonts w:hint="eastAsia" w:ascii="Times New Roman" w:hAnsi="Times New Roman"/>
                <w:b/>
                <w:bCs/>
                <w:color w:val="000000"/>
                <w:kern w:val="0"/>
                <w:sz w:val="22"/>
              </w:rPr>
              <w:t>县级相关支持政策情况（附证明材料）</w:t>
            </w:r>
          </w:p>
        </w:tc>
        <w:tc>
          <w:tcPr>
            <w:tcW w:w="7197" w:type="dxa"/>
            <w:gridSpan w:val="8"/>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　</w:t>
            </w:r>
          </w:p>
        </w:tc>
      </w:tr>
      <w:tr>
        <w:tblPrEx>
          <w:tblCellMar>
            <w:top w:w="0" w:type="dxa"/>
            <w:left w:w="108" w:type="dxa"/>
            <w:bottom w:w="0" w:type="dxa"/>
            <w:right w:w="108" w:type="dxa"/>
          </w:tblCellMar>
        </w:tblPrEx>
        <w:trPr>
          <w:trHeight w:val="870" w:hRule="atLeast"/>
        </w:trPr>
        <w:tc>
          <w:tcPr>
            <w:tcW w:w="2680" w:type="dxa"/>
            <w:gridSpan w:val="2"/>
            <w:tcBorders>
              <w:top w:val="single" w:color="auto" w:sz="4" w:space="0"/>
              <w:left w:val="single" w:color="auto" w:sz="4" w:space="0"/>
              <w:bottom w:val="single" w:color="auto" w:sz="4" w:space="0"/>
              <w:right w:val="single" w:color="auto" w:sz="4" w:space="0"/>
            </w:tcBorders>
            <w:vAlign w:val="center"/>
          </w:tcPr>
          <w:p>
            <w:pPr>
              <w:widowControl/>
              <w:kinsoku w:val="0"/>
              <w:rPr>
                <w:rFonts w:ascii="Times New Roman" w:hAnsi="Times New Roman"/>
                <w:b/>
                <w:bCs/>
                <w:color w:val="000000"/>
                <w:kern w:val="0"/>
                <w:sz w:val="22"/>
              </w:rPr>
            </w:pPr>
            <w:r>
              <w:rPr>
                <w:rFonts w:hint="eastAsia" w:ascii="Times New Roman" w:hAnsi="Times New Roman"/>
                <w:b/>
                <w:bCs/>
                <w:color w:val="000000"/>
                <w:kern w:val="0"/>
                <w:sz w:val="22"/>
              </w:rPr>
              <w:t>乡镇农村居民人均可支配收入（万元）</w:t>
            </w:r>
          </w:p>
        </w:tc>
        <w:tc>
          <w:tcPr>
            <w:tcW w:w="6500" w:type="dxa"/>
            <w:gridSpan w:val="7"/>
            <w:tcBorders>
              <w:top w:val="nil"/>
              <w:left w:val="nil"/>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　</w:t>
            </w:r>
          </w:p>
          <w:p>
            <w:pPr>
              <w:widowControl/>
              <w:kinsoku w:val="0"/>
              <w:jc w:val="left"/>
              <w:rPr>
                <w:rFonts w:ascii="Times New Roman" w:hAnsi="Times New Roman"/>
                <w:color w:val="000000"/>
                <w:kern w:val="0"/>
                <w:sz w:val="22"/>
              </w:rPr>
            </w:pPr>
            <w:r>
              <w:rPr>
                <w:rFonts w:hint="eastAsia" w:ascii="Times New Roman" w:hAnsi="Times New Roman"/>
                <w:color w:val="000000"/>
                <w:kern w:val="0"/>
                <w:sz w:val="22"/>
              </w:rPr>
              <w:t>　</w:t>
            </w:r>
          </w:p>
        </w:tc>
      </w:tr>
      <w:tr>
        <w:tblPrEx>
          <w:tblCellMar>
            <w:top w:w="0" w:type="dxa"/>
            <w:left w:w="108" w:type="dxa"/>
            <w:bottom w:w="0" w:type="dxa"/>
            <w:right w:w="108" w:type="dxa"/>
          </w:tblCellMar>
        </w:tblPrEx>
        <w:trPr>
          <w:trHeight w:val="2185" w:hRule="atLeast"/>
        </w:trPr>
        <w:tc>
          <w:tcPr>
            <w:tcW w:w="1983" w:type="dxa"/>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主导产业</w:t>
            </w:r>
          </w:p>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基本情况</w:t>
            </w:r>
            <w:r>
              <w:rPr>
                <w:rFonts w:ascii="Times New Roman" w:hAnsi="Times New Roman"/>
                <w:b/>
                <w:bCs/>
                <w:color w:val="000000"/>
                <w:kern w:val="0"/>
                <w:sz w:val="22"/>
              </w:rPr>
              <w:br w:type="textWrapping"/>
            </w:r>
            <w:r>
              <w:rPr>
                <w:rFonts w:hint="eastAsia" w:ascii="Times New Roman" w:hAnsi="Times New Roman"/>
                <w:b/>
                <w:bCs/>
                <w:color w:val="000000"/>
                <w:kern w:val="0"/>
                <w:sz w:val="22"/>
              </w:rPr>
              <w:t>（</w:t>
            </w:r>
            <w:r>
              <w:rPr>
                <w:rFonts w:ascii="Times New Roman" w:hAnsi="Times New Roman"/>
                <w:b/>
                <w:bCs/>
                <w:color w:val="000000"/>
                <w:kern w:val="0"/>
                <w:sz w:val="22"/>
              </w:rPr>
              <w:t>300</w:t>
            </w:r>
            <w:r>
              <w:rPr>
                <w:rFonts w:hint="eastAsia" w:ascii="Times New Roman" w:hAnsi="Times New Roman"/>
                <w:b/>
                <w:bCs/>
                <w:color w:val="000000"/>
                <w:kern w:val="0"/>
                <w:sz w:val="22"/>
              </w:rPr>
              <w:t>字以内）</w:t>
            </w:r>
          </w:p>
        </w:tc>
        <w:tc>
          <w:tcPr>
            <w:tcW w:w="7197" w:type="dxa"/>
            <w:gridSpan w:val="8"/>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1950"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产业融合</w:t>
            </w:r>
          </w:p>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发展情况</w:t>
            </w:r>
          </w:p>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w:t>
            </w:r>
            <w:r>
              <w:rPr>
                <w:rFonts w:ascii="Times New Roman" w:hAnsi="Times New Roman"/>
                <w:b/>
                <w:bCs/>
                <w:color w:val="000000"/>
                <w:kern w:val="0"/>
                <w:sz w:val="22"/>
              </w:rPr>
              <w:t>300</w:t>
            </w:r>
            <w:r>
              <w:rPr>
                <w:rFonts w:hint="eastAsia" w:ascii="Times New Roman" w:hAnsi="Times New Roman"/>
                <w:b/>
                <w:bCs/>
                <w:color w:val="000000"/>
                <w:kern w:val="0"/>
                <w:sz w:val="22"/>
              </w:rPr>
              <w:t>字以内）</w:t>
            </w:r>
          </w:p>
        </w:tc>
        <w:tc>
          <w:tcPr>
            <w:tcW w:w="7197" w:type="dxa"/>
            <w:gridSpan w:val="8"/>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1855"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联农带农机制</w:t>
            </w:r>
            <w:r>
              <w:rPr>
                <w:rFonts w:ascii="Times New Roman" w:hAnsi="Times New Roman"/>
                <w:b/>
                <w:bCs/>
                <w:color w:val="000000"/>
                <w:kern w:val="0"/>
                <w:sz w:val="22"/>
              </w:rPr>
              <w:br w:type="textWrapping"/>
            </w:r>
            <w:r>
              <w:rPr>
                <w:rFonts w:hint="eastAsia" w:ascii="Times New Roman" w:hAnsi="Times New Roman"/>
                <w:b/>
                <w:bCs/>
                <w:color w:val="000000"/>
                <w:kern w:val="0"/>
                <w:sz w:val="22"/>
              </w:rPr>
              <w:t>（</w:t>
            </w:r>
            <w:r>
              <w:rPr>
                <w:rFonts w:ascii="Times New Roman" w:hAnsi="Times New Roman"/>
                <w:b/>
                <w:bCs/>
                <w:color w:val="000000"/>
                <w:kern w:val="0"/>
                <w:sz w:val="22"/>
              </w:rPr>
              <w:t>300</w:t>
            </w:r>
            <w:r>
              <w:rPr>
                <w:rFonts w:hint="eastAsia" w:ascii="Times New Roman" w:hAnsi="Times New Roman"/>
                <w:b/>
                <w:bCs/>
                <w:color w:val="000000"/>
                <w:kern w:val="0"/>
                <w:sz w:val="22"/>
              </w:rPr>
              <w:t>字以内）</w:t>
            </w:r>
          </w:p>
        </w:tc>
        <w:tc>
          <w:tcPr>
            <w:tcW w:w="7197" w:type="dxa"/>
            <w:gridSpan w:val="8"/>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466" w:hRule="atLeast"/>
        </w:trPr>
        <w:tc>
          <w:tcPr>
            <w:tcW w:w="1983" w:type="dxa"/>
            <w:vMerge w:val="restart"/>
            <w:tcBorders>
              <w:top w:val="nil"/>
              <w:left w:val="single" w:color="auto" w:sz="4" w:space="0"/>
              <w:bottom w:val="nil"/>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财政补助资金建设项目及资金测算安排</w:t>
            </w: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项目名称</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具体实施内容</w:t>
            </w: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计划投资</w:t>
            </w: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其中：财政资金</w:t>
            </w:r>
          </w:p>
        </w:tc>
      </w:tr>
      <w:tr>
        <w:tblPrEx>
          <w:tblCellMar>
            <w:top w:w="0" w:type="dxa"/>
            <w:left w:w="108" w:type="dxa"/>
            <w:bottom w:w="0" w:type="dxa"/>
            <w:right w:w="108" w:type="dxa"/>
          </w:tblCellMar>
        </w:tblPrEx>
        <w:trPr>
          <w:trHeight w:val="466" w:hRule="atLeast"/>
        </w:trPr>
        <w:tc>
          <w:tcPr>
            <w:tcW w:w="1983" w:type="dxa"/>
            <w:vMerge w:val="continue"/>
            <w:tcBorders>
              <w:top w:val="nil"/>
              <w:left w:val="single" w:color="auto" w:sz="4" w:space="0"/>
              <w:bottom w:val="nil"/>
              <w:right w:val="single" w:color="auto" w:sz="4" w:space="0"/>
            </w:tcBorders>
            <w:vAlign w:val="center"/>
          </w:tcPr>
          <w:p>
            <w:pPr>
              <w:widowControl/>
              <w:kinsoku w:val="0"/>
              <w:jc w:val="center"/>
              <w:rPr>
                <w:rFonts w:ascii="Times New Roman" w:hAnsi="Times New Roman"/>
                <w:b/>
                <w:bCs/>
                <w:color w:val="000000"/>
                <w:kern w:val="0"/>
                <w:sz w:val="22"/>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466" w:hRule="atLeast"/>
        </w:trPr>
        <w:tc>
          <w:tcPr>
            <w:tcW w:w="1983" w:type="dxa"/>
            <w:vMerge w:val="continue"/>
            <w:tcBorders>
              <w:top w:val="nil"/>
              <w:left w:val="single" w:color="auto" w:sz="4" w:space="0"/>
              <w:bottom w:val="nil"/>
              <w:right w:val="single" w:color="auto" w:sz="4" w:space="0"/>
            </w:tcBorders>
            <w:vAlign w:val="center"/>
          </w:tcPr>
          <w:p>
            <w:pPr>
              <w:widowControl/>
              <w:kinsoku w:val="0"/>
              <w:jc w:val="center"/>
              <w:rPr>
                <w:rFonts w:ascii="Times New Roman" w:hAnsi="Times New Roman"/>
                <w:b/>
                <w:bCs/>
                <w:color w:val="000000"/>
                <w:kern w:val="0"/>
                <w:sz w:val="22"/>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466" w:hRule="atLeast"/>
        </w:trPr>
        <w:tc>
          <w:tcPr>
            <w:tcW w:w="1983" w:type="dxa"/>
            <w:vMerge w:val="continue"/>
            <w:tcBorders>
              <w:top w:val="nil"/>
              <w:left w:val="single" w:color="auto" w:sz="4" w:space="0"/>
              <w:bottom w:val="nil"/>
              <w:right w:val="single" w:color="auto" w:sz="4" w:space="0"/>
            </w:tcBorders>
            <w:vAlign w:val="center"/>
          </w:tcPr>
          <w:p>
            <w:pPr>
              <w:widowControl/>
              <w:kinsoku w:val="0"/>
              <w:jc w:val="center"/>
              <w:rPr>
                <w:rFonts w:ascii="Times New Roman" w:hAnsi="Times New Roman"/>
                <w:b/>
                <w:bCs/>
                <w:color w:val="000000"/>
                <w:kern w:val="0"/>
                <w:sz w:val="22"/>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466" w:hRule="atLeast"/>
        </w:trPr>
        <w:tc>
          <w:tcPr>
            <w:tcW w:w="1983" w:type="dxa"/>
            <w:vMerge w:val="continue"/>
            <w:tcBorders>
              <w:top w:val="nil"/>
              <w:left w:val="single" w:color="auto" w:sz="4" w:space="0"/>
              <w:bottom w:val="nil"/>
              <w:right w:val="single" w:color="auto" w:sz="4" w:space="0"/>
            </w:tcBorders>
            <w:vAlign w:val="center"/>
          </w:tcPr>
          <w:p>
            <w:pPr>
              <w:widowControl/>
              <w:kinsoku w:val="0"/>
              <w:jc w:val="center"/>
              <w:rPr>
                <w:rFonts w:ascii="Times New Roman" w:hAnsi="Times New Roman"/>
                <w:b/>
                <w:bCs/>
                <w:color w:val="000000"/>
                <w:kern w:val="0"/>
                <w:sz w:val="22"/>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（可加行）</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466" w:hRule="atLeast"/>
        </w:trPr>
        <w:tc>
          <w:tcPr>
            <w:tcW w:w="1983" w:type="dxa"/>
            <w:vMerge w:val="continue"/>
            <w:tcBorders>
              <w:top w:val="nil"/>
              <w:left w:val="single" w:color="auto" w:sz="4" w:space="0"/>
              <w:bottom w:val="nil"/>
              <w:right w:val="single" w:color="auto" w:sz="4" w:space="0"/>
            </w:tcBorders>
            <w:vAlign w:val="center"/>
          </w:tcPr>
          <w:p>
            <w:pPr>
              <w:widowControl/>
              <w:kinsoku w:val="0"/>
              <w:jc w:val="center"/>
              <w:rPr>
                <w:rFonts w:ascii="Times New Roman" w:hAnsi="Times New Roman"/>
                <w:b/>
                <w:bCs/>
                <w:color w:val="000000"/>
                <w:kern w:val="0"/>
                <w:sz w:val="22"/>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p>
        </w:tc>
      </w:tr>
      <w:tr>
        <w:tblPrEx>
          <w:tblCellMar>
            <w:top w:w="0" w:type="dxa"/>
            <w:left w:w="108" w:type="dxa"/>
            <w:bottom w:w="0" w:type="dxa"/>
            <w:right w:w="108" w:type="dxa"/>
          </w:tblCellMar>
        </w:tblPrEx>
        <w:trPr>
          <w:trHeight w:val="485" w:hRule="atLeast"/>
        </w:trPr>
        <w:tc>
          <w:tcPr>
            <w:tcW w:w="1983" w:type="dxa"/>
            <w:vMerge w:val="continue"/>
            <w:tcBorders>
              <w:left w:val="single" w:color="auto" w:sz="4" w:space="0"/>
              <w:bottom w:val="single" w:color="000000" w:sz="4" w:space="0"/>
              <w:right w:val="single" w:color="auto" w:sz="4" w:space="0"/>
            </w:tcBorders>
            <w:vAlign w:val="center"/>
          </w:tcPr>
          <w:p>
            <w:pPr>
              <w:widowControl/>
              <w:kinsoku w:val="0"/>
              <w:jc w:val="center"/>
              <w:rPr>
                <w:rFonts w:ascii="Times New Roman" w:hAnsi="Times New Roman"/>
                <w:b/>
                <w:bCs/>
                <w:color w:val="000000"/>
                <w:kern w:val="0"/>
                <w:sz w:val="22"/>
              </w:rPr>
            </w:pPr>
          </w:p>
        </w:tc>
        <w:tc>
          <w:tcPr>
            <w:tcW w:w="1529"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color w:val="000000"/>
                <w:kern w:val="0"/>
                <w:sz w:val="22"/>
              </w:rPr>
            </w:pPr>
            <w:r>
              <w:rPr>
                <w:rFonts w:hint="eastAsia" w:ascii="Times New Roman" w:hAnsi="Times New Roman"/>
                <w:color w:val="000000"/>
                <w:kern w:val="0"/>
                <w:sz w:val="22"/>
              </w:rPr>
              <w:t>合计</w:t>
            </w:r>
          </w:p>
        </w:tc>
        <w:tc>
          <w:tcPr>
            <w:tcW w:w="240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p>
        </w:tc>
        <w:tc>
          <w:tcPr>
            <w:tcW w:w="1418"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p>
        </w:tc>
        <w:tc>
          <w:tcPr>
            <w:tcW w:w="1842" w:type="dxa"/>
            <w:gridSpan w:val="2"/>
            <w:tcBorders>
              <w:top w:val="single" w:color="auto" w:sz="4" w:space="0"/>
              <w:left w:val="single" w:color="auto" w:sz="4" w:space="0"/>
              <w:bottom w:val="single" w:color="auto" w:sz="4" w:space="0"/>
              <w:right w:val="single" w:color="auto" w:sz="4" w:space="0"/>
            </w:tcBorders>
            <w:vAlign w:val="center"/>
          </w:tcPr>
          <w:p>
            <w:pPr>
              <w:widowControl/>
              <w:kinsoku w:val="0"/>
              <w:jc w:val="left"/>
              <w:rPr>
                <w:rFonts w:ascii="Times New Roman" w:hAnsi="Times New Roman"/>
                <w:color w:val="000000"/>
                <w:kern w:val="0"/>
                <w:sz w:val="22"/>
              </w:rPr>
            </w:pPr>
          </w:p>
        </w:tc>
      </w:tr>
      <w:tr>
        <w:tblPrEx>
          <w:tblCellMar>
            <w:top w:w="0" w:type="dxa"/>
            <w:left w:w="108" w:type="dxa"/>
            <w:bottom w:w="0" w:type="dxa"/>
            <w:right w:w="108" w:type="dxa"/>
          </w:tblCellMar>
        </w:tblPrEx>
        <w:trPr>
          <w:trHeight w:val="1432" w:hRule="atLeast"/>
        </w:trPr>
        <w:tc>
          <w:tcPr>
            <w:tcW w:w="1983" w:type="dxa"/>
            <w:tcBorders>
              <w:top w:val="nil"/>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申请单位意见</w:t>
            </w:r>
          </w:p>
        </w:tc>
        <w:tc>
          <w:tcPr>
            <w:tcW w:w="7197" w:type="dxa"/>
            <w:gridSpan w:val="8"/>
            <w:tcBorders>
              <w:top w:val="single" w:color="auto" w:sz="4" w:space="0"/>
              <w:left w:val="nil"/>
              <w:bottom w:val="single" w:color="auto" w:sz="4" w:space="0"/>
              <w:right w:val="single" w:color="auto" w:sz="4" w:space="0"/>
            </w:tcBorders>
            <w:vAlign w:val="bottom"/>
          </w:tcPr>
          <w:p>
            <w:pPr>
              <w:widowControl/>
              <w:kinsoku w:val="0"/>
              <w:jc w:val="right"/>
              <w:rPr>
                <w:rFonts w:ascii="Times New Roman" w:hAnsi="Times New Roman"/>
                <w:color w:val="000000"/>
                <w:kern w:val="0"/>
                <w:sz w:val="22"/>
              </w:rPr>
            </w:pPr>
            <w:r>
              <w:rPr>
                <w:rFonts w:hint="eastAsia" w:ascii="Times New Roman" w:hAnsi="Times New Roman"/>
                <w:color w:val="000000"/>
                <w:kern w:val="0"/>
                <w:sz w:val="22"/>
              </w:rPr>
              <w:t>负责人签字：（公章）年月日</w:t>
            </w:r>
          </w:p>
        </w:tc>
      </w:tr>
      <w:tr>
        <w:tblPrEx>
          <w:tblCellMar>
            <w:top w:w="0" w:type="dxa"/>
            <w:left w:w="108" w:type="dxa"/>
            <w:bottom w:w="0" w:type="dxa"/>
            <w:right w:w="108" w:type="dxa"/>
          </w:tblCellMar>
        </w:tblPrEx>
        <w:trPr>
          <w:trHeight w:val="1215" w:hRule="atLeast"/>
        </w:trPr>
        <w:tc>
          <w:tcPr>
            <w:tcW w:w="4460" w:type="dxa"/>
            <w:gridSpan w:val="4"/>
            <w:tcBorders>
              <w:top w:val="single" w:color="auto" w:sz="4" w:space="0"/>
              <w:left w:val="single" w:color="auto" w:sz="4" w:space="0"/>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p>
          <w:p>
            <w:pPr>
              <w:widowControl/>
              <w:kinsoku w:val="0"/>
              <w:jc w:val="center"/>
              <w:rPr>
                <w:rFonts w:ascii="Times New Roman" w:hAnsi="Times New Roman"/>
                <w:b/>
                <w:bCs/>
                <w:color w:val="000000"/>
                <w:kern w:val="0"/>
                <w:sz w:val="22"/>
              </w:rPr>
            </w:pPr>
          </w:p>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推荐意见</w:t>
            </w:r>
            <w:r>
              <w:rPr>
                <w:rFonts w:ascii="Times New Roman" w:hAnsi="Times New Roman"/>
                <w:b/>
                <w:bCs/>
                <w:color w:val="000000"/>
                <w:kern w:val="0"/>
                <w:sz w:val="22"/>
              </w:rPr>
              <w:br w:type="textWrapping"/>
            </w:r>
            <w:r>
              <w:rPr>
                <w:rFonts w:hint="eastAsia" w:ascii="Times New Roman" w:hAnsi="Times New Roman"/>
                <w:b/>
                <w:bCs/>
                <w:color w:val="000000"/>
                <w:kern w:val="0"/>
                <w:sz w:val="22"/>
              </w:rPr>
              <w:t>（县级农业农村部门）</w:t>
            </w:r>
          </w:p>
        </w:tc>
        <w:tc>
          <w:tcPr>
            <w:tcW w:w="4720" w:type="dxa"/>
            <w:gridSpan w:val="5"/>
            <w:tcBorders>
              <w:top w:val="single" w:color="auto" w:sz="4" w:space="0"/>
              <w:left w:val="nil"/>
              <w:bottom w:val="single" w:color="auto" w:sz="4" w:space="0"/>
              <w:right w:val="single" w:color="auto" w:sz="4" w:space="0"/>
            </w:tcBorders>
            <w:vAlign w:val="center"/>
          </w:tcPr>
          <w:p>
            <w:pPr>
              <w:widowControl/>
              <w:kinsoku w:val="0"/>
              <w:jc w:val="center"/>
              <w:rPr>
                <w:rFonts w:ascii="Times New Roman" w:hAnsi="Times New Roman"/>
                <w:b/>
                <w:bCs/>
                <w:color w:val="000000"/>
                <w:kern w:val="0"/>
                <w:sz w:val="22"/>
              </w:rPr>
            </w:pPr>
          </w:p>
          <w:p>
            <w:pPr>
              <w:widowControl/>
              <w:kinsoku w:val="0"/>
              <w:jc w:val="center"/>
              <w:rPr>
                <w:rFonts w:ascii="Times New Roman" w:hAnsi="Times New Roman"/>
                <w:b/>
                <w:bCs/>
                <w:color w:val="000000"/>
                <w:kern w:val="0"/>
                <w:sz w:val="22"/>
              </w:rPr>
            </w:pPr>
          </w:p>
          <w:p>
            <w:pPr>
              <w:widowControl/>
              <w:kinsoku w:val="0"/>
              <w:jc w:val="center"/>
              <w:rPr>
                <w:rFonts w:ascii="Times New Roman" w:hAnsi="Times New Roman"/>
                <w:b/>
                <w:bCs/>
                <w:color w:val="000000"/>
                <w:kern w:val="0"/>
                <w:sz w:val="22"/>
              </w:rPr>
            </w:pPr>
            <w:r>
              <w:rPr>
                <w:rFonts w:hint="eastAsia" w:ascii="Times New Roman" w:hAnsi="Times New Roman"/>
                <w:b/>
                <w:bCs/>
                <w:color w:val="000000"/>
                <w:kern w:val="0"/>
                <w:sz w:val="22"/>
              </w:rPr>
              <w:t>推荐意见</w:t>
            </w:r>
            <w:r>
              <w:rPr>
                <w:rFonts w:ascii="Times New Roman" w:hAnsi="Times New Roman"/>
                <w:b/>
                <w:bCs/>
                <w:color w:val="000000"/>
                <w:kern w:val="0"/>
                <w:sz w:val="22"/>
              </w:rPr>
              <w:br w:type="textWrapping"/>
            </w:r>
            <w:r>
              <w:rPr>
                <w:rFonts w:hint="eastAsia" w:ascii="Times New Roman" w:hAnsi="Times New Roman"/>
                <w:b/>
                <w:bCs/>
                <w:color w:val="000000"/>
                <w:kern w:val="0"/>
                <w:sz w:val="22"/>
              </w:rPr>
              <w:t>（县级财政部门）</w:t>
            </w:r>
          </w:p>
        </w:tc>
      </w:tr>
      <w:tr>
        <w:tblPrEx>
          <w:tblCellMar>
            <w:top w:w="0" w:type="dxa"/>
            <w:left w:w="108" w:type="dxa"/>
            <w:bottom w:w="0" w:type="dxa"/>
            <w:right w:w="108" w:type="dxa"/>
          </w:tblCellMar>
        </w:tblPrEx>
        <w:trPr>
          <w:trHeight w:val="1550" w:hRule="atLeast"/>
        </w:trPr>
        <w:tc>
          <w:tcPr>
            <w:tcW w:w="9180" w:type="dxa"/>
            <w:gridSpan w:val="9"/>
            <w:tcBorders>
              <w:top w:val="single" w:color="auto" w:sz="4" w:space="0"/>
              <w:left w:val="single" w:color="auto" w:sz="4" w:space="0"/>
              <w:bottom w:val="single" w:color="auto" w:sz="4" w:space="0"/>
              <w:right w:val="single" w:color="auto" w:sz="4" w:space="0"/>
            </w:tcBorders>
            <w:vAlign w:val="bottom"/>
          </w:tcPr>
          <w:p>
            <w:pPr>
              <w:widowControl/>
              <w:kinsoku w:val="0"/>
              <w:jc w:val="center"/>
              <w:rPr>
                <w:rFonts w:ascii="Times New Roman" w:hAnsi="Times New Roman"/>
                <w:color w:val="000000"/>
                <w:kern w:val="0"/>
                <w:sz w:val="22"/>
              </w:rPr>
            </w:pPr>
            <w:r>
              <w:rPr>
                <w:rFonts w:hint="eastAsia" w:ascii="Times New Roman" w:hAnsi="Times New Roman"/>
                <w:b/>
                <w:bCs/>
                <w:color w:val="000000"/>
                <w:kern w:val="0"/>
                <w:sz w:val="22"/>
              </w:rPr>
              <w:t>审批意见</w:t>
            </w:r>
            <w:r>
              <w:rPr>
                <w:rFonts w:ascii="Times New Roman" w:hAnsi="Times New Roman"/>
                <w:b/>
                <w:bCs/>
                <w:color w:val="000000"/>
                <w:kern w:val="0"/>
                <w:sz w:val="22"/>
              </w:rPr>
              <w:br w:type="textWrapping"/>
            </w:r>
            <w:r>
              <w:rPr>
                <w:rFonts w:hint="eastAsia" w:ascii="Times New Roman" w:hAnsi="Times New Roman"/>
                <w:b/>
                <w:bCs/>
                <w:color w:val="000000"/>
                <w:kern w:val="0"/>
                <w:sz w:val="22"/>
              </w:rPr>
              <w:t>（泉州市农业农村局意见）</w:t>
            </w:r>
          </w:p>
        </w:tc>
      </w:tr>
    </w:tbl>
    <w:p>
      <w:pPr>
        <w:kinsoku w:val="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kinsoku w:val="0"/>
        <w:jc w:val="right"/>
        <w:rPr>
          <w:rFonts w:ascii="Times New Roman" w:hAnsi="Times New Roman" w:eastAsia="华文中宋"/>
          <w:b/>
          <w:bCs/>
          <w:sz w:val="36"/>
          <w:szCs w:val="36"/>
        </w:rPr>
      </w:pPr>
    </w:p>
    <w:p>
      <w:pPr>
        <w:kinsoku w:val="0"/>
        <w:jc w:val="right"/>
        <w:rPr>
          <w:rFonts w:ascii="Times New Roman" w:hAnsi="Times New Roman" w:eastAsia="华文中宋"/>
          <w:b/>
          <w:bCs/>
          <w:sz w:val="36"/>
          <w:szCs w:val="36"/>
        </w:rPr>
      </w:pPr>
      <w:r>
        <w:rPr>
          <w:rFonts w:hint="eastAsia" w:ascii="Times New Roman" w:hAnsi="Times New Roman" w:eastAsia="华文中宋"/>
          <w:b/>
          <w:bCs/>
          <w:sz w:val="36"/>
          <w:szCs w:val="36"/>
        </w:rPr>
        <w:t>（模版）</w:t>
      </w:r>
    </w:p>
    <w:p>
      <w:pPr>
        <w:kinsoku w:val="0"/>
        <w:rPr>
          <w:rFonts w:ascii="Times New Roman" w:hAnsi="Times New Roman" w:eastAsia="华文中宋"/>
          <w:b/>
          <w:bCs/>
          <w:sz w:val="36"/>
          <w:szCs w:val="36"/>
        </w:rPr>
      </w:pPr>
    </w:p>
    <w:p>
      <w:pPr>
        <w:kinsoku w:val="0"/>
        <w:jc w:val="center"/>
        <w:rPr>
          <w:rFonts w:ascii="Times New Roman" w:hAnsi="Times New Roman" w:eastAsia="华文中宋"/>
          <w:b/>
          <w:bCs/>
          <w:sz w:val="52"/>
          <w:szCs w:val="52"/>
        </w:rPr>
      </w:pPr>
      <w:r>
        <w:rPr>
          <w:rFonts w:hint="eastAsia" w:ascii="Times New Roman" w:hAnsi="Times New Roman" w:eastAsia="华文中宋"/>
          <w:b/>
          <w:bCs/>
          <w:sz w:val="52"/>
          <w:szCs w:val="52"/>
        </w:rPr>
        <w:t>农业产业强镇建设</w:t>
      </w:r>
    </w:p>
    <w:p>
      <w:pPr>
        <w:kinsoku w:val="0"/>
        <w:jc w:val="center"/>
        <w:rPr>
          <w:rFonts w:ascii="Times New Roman" w:hAnsi="Times New Roman" w:eastAsia="华文中宋"/>
          <w:b/>
          <w:bCs/>
          <w:sz w:val="52"/>
          <w:szCs w:val="52"/>
        </w:rPr>
      </w:pPr>
    </w:p>
    <w:p>
      <w:pPr>
        <w:kinsoku w:val="0"/>
        <w:jc w:val="center"/>
        <w:rPr>
          <w:rFonts w:ascii="Times New Roman" w:hAnsi="Times New Roman" w:eastAsia="华文中宋"/>
          <w:b/>
          <w:bCs/>
          <w:sz w:val="52"/>
          <w:szCs w:val="52"/>
        </w:rPr>
      </w:pPr>
    </w:p>
    <w:p>
      <w:pPr>
        <w:kinsoku w:val="0"/>
        <w:jc w:val="center"/>
        <w:rPr>
          <w:rFonts w:ascii="Times New Roman" w:hAnsi="Times New Roman" w:eastAsia="华文中宋"/>
          <w:b/>
          <w:bCs/>
          <w:sz w:val="48"/>
          <w:szCs w:val="48"/>
        </w:rPr>
      </w:pPr>
      <w:r>
        <w:rPr>
          <w:rFonts w:hint="eastAsia" w:ascii="Times New Roman" w:hAnsi="Times New Roman" w:eastAsia="华文中宋"/>
          <w:b/>
          <w:bCs/>
          <w:sz w:val="48"/>
          <w:szCs w:val="48"/>
        </w:rPr>
        <w:t>实</w:t>
      </w:r>
    </w:p>
    <w:p>
      <w:pPr>
        <w:kinsoku w:val="0"/>
        <w:jc w:val="center"/>
        <w:rPr>
          <w:rFonts w:ascii="Times New Roman" w:hAnsi="Times New Roman" w:eastAsia="华文中宋"/>
          <w:b/>
          <w:bCs/>
          <w:sz w:val="48"/>
          <w:szCs w:val="48"/>
        </w:rPr>
      </w:pPr>
      <w:r>
        <w:rPr>
          <w:rFonts w:hint="eastAsia" w:ascii="Times New Roman" w:hAnsi="Times New Roman" w:eastAsia="华文中宋"/>
          <w:b/>
          <w:bCs/>
          <w:sz w:val="48"/>
          <w:szCs w:val="48"/>
        </w:rPr>
        <w:t>施</w:t>
      </w:r>
    </w:p>
    <w:p>
      <w:pPr>
        <w:kinsoku w:val="0"/>
        <w:jc w:val="center"/>
        <w:rPr>
          <w:rFonts w:ascii="Times New Roman" w:hAnsi="Times New Roman" w:eastAsia="华文中宋"/>
          <w:b/>
          <w:bCs/>
          <w:sz w:val="48"/>
          <w:szCs w:val="48"/>
        </w:rPr>
      </w:pPr>
      <w:r>
        <w:rPr>
          <w:rFonts w:hint="eastAsia" w:ascii="Times New Roman" w:hAnsi="Times New Roman" w:eastAsia="华文中宋"/>
          <w:b/>
          <w:bCs/>
          <w:sz w:val="48"/>
          <w:szCs w:val="48"/>
        </w:rPr>
        <w:t>方</w:t>
      </w:r>
    </w:p>
    <w:p>
      <w:pPr>
        <w:kinsoku w:val="0"/>
        <w:jc w:val="center"/>
        <w:rPr>
          <w:rFonts w:ascii="Times New Roman" w:hAnsi="Times New Roman" w:eastAsia="华文中宋"/>
          <w:b/>
          <w:bCs/>
          <w:sz w:val="48"/>
          <w:szCs w:val="48"/>
        </w:rPr>
      </w:pPr>
      <w:r>
        <w:rPr>
          <w:rFonts w:hint="eastAsia" w:ascii="Times New Roman" w:hAnsi="Times New Roman" w:eastAsia="华文中宋"/>
          <w:b/>
          <w:bCs/>
          <w:sz w:val="48"/>
          <w:szCs w:val="48"/>
        </w:rPr>
        <w:t>案</w:t>
      </w:r>
    </w:p>
    <w:p>
      <w:pPr>
        <w:kinsoku w:val="0"/>
        <w:jc w:val="center"/>
        <w:rPr>
          <w:rFonts w:ascii="Times New Roman" w:hAnsi="Times New Roman" w:eastAsia="华文中宋"/>
          <w:b/>
          <w:bCs/>
          <w:sz w:val="36"/>
          <w:szCs w:val="36"/>
        </w:rPr>
      </w:pPr>
    </w:p>
    <w:p>
      <w:pPr>
        <w:kinsoku w:val="0"/>
        <w:jc w:val="center"/>
        <w:rPr>
          <w:rFonts w:ascii="Times New Roman" w:hAnsi="Times New Roman" w:eastAsia="华文中宋"/>
          <w:b/>
          <w:bCs/>
          <w:sz w:val="36"/>
          <w:szCs w:val="36"/>
        </w:rPr>
      </w:pPr>
    </w:p>
    <w:p>
      <w:pPr>
        <w:kinsoku w:val="0"/>
        <w:rPr>
          <w:rFonts w:ascii="Times New Roman" w:hAnsi="Times New Roman" w:eastAsia="华文中宋"/>
          <w:b/>
          <w:bCs/>
          <w:sz w:val="36"/>
          <w:szCs w:val="36"/>
        </w:rPr>
      </w:pPr>
    </w:p>
    <w:p>
      <w:pPr>
        <w:kinsoku w:val="0"/>
        <w:jc w:val="center"/>
        <w:rPr>
          <w:rFonts w:ascii="Times New Roman" w:hAnsi="Times New Roman" w:eastAsia="华文中宋"/>
          <w:b/>
          <w:bCs/>
          <w:sz w:val="36"/>
          <w:szCs w:val="36"/>
        </w:rPr>
      </w:pPr>
    </w:p>
    <w:p>
      <w:pPr>
        <w:kinsoku w:val="0"/>
        <w:jc w:val="center"/>
        <w:rPr>
          <w:rFonts w:ascii="Times New Roman" w:hAnsi="Times New Roman" w:eastAsia="华文中宋"/>
          <w:b/>
          <w:bCs/>
          <w:sz w:val="36"/>
          <w:szCs w:val="36"/>
        </w:rPr>
      </w:pPr>
    </w:p>
    <w:p>
      <w:pPr>
        <w:kinsoku w:val="0"/>
        <w:jc w:val="center"/>
        <w:rPr>
          <w:rFonts w:ascii="Times New Roman" w:hAnsi="Times New Roman" w:eastAsia="楷体_GB2312"/>
          <w:b/>
          <w:bCs/>
          <w:sz w:val="36"/>
          <w:szCs w:val="36"/>
        </w:rPr>
      </w:pPr>
      <w:r>
        <w:rPr>
          <w:rFonts w:ascii="Times New Roman" w:hAnsi="Times New Roman" w:eastAsia="楷体_GB2312"/>
          <w:b/>
          <w:bCs/>
          <w:sz w:val="36"/>
          <w:szCs w:val="36"/>
        </w:rPr>
        <w:t>***</w:t>
      </w:r>
      <w:r>
        <w:rPr>
          <w:rFonts w:hint="eastAsia" w:ascii="Times New Roman" w:hAnsi="Times New Roman" w:eastAsia="楷体_GB2312"/>
          <w:b/>
          <w:bCs/>
          <w:sz w:val="36"/>
          <w:szCs w:val="36"/>
        </w:rPr>
        <w:t>县（市、区）</w:t>
      </w:r>
      <w:r>
        <w:rPr>
          <w:rFonts w:ascii="Times New Roman" w:hAnsi="Times New Roman" w:eastAsia="楷体_GB2312"/>
          <w:b/>
          <w:bCs/>
          <w:sz w:val="36"/>
          <w:szCs w:val="36"/>
        </w:rPr>
        <w:t>***</w:t>
      </w:r>
      <w:r>
        <w:rPr>
          <w:rFonts w:hint="eastAsia" w:ascii="Times New Roman" w:hAnsi="Times New Roman" w:eastAsia="楷体_GB2312"/>
          <w:b/>
          <w:bCs/>
          <w:sz w:val="36"/>
          <w:szCs w:val="36"/>
        </w:rPr>
        <w:t>镇（乡）</w:t>
      </w:r>
    </w:p>
    <w:p>
      <w:pPr>
        <w:kinsoku w:val="0"/>
        <w:jc w:val="center"/>
        <w:rPr>
          <w:rFonts w:ascii="Times New Roman" w:hAnsi="Times New Roman" w:eastAsia="楷体_GB2312"/>
          <w:b/>
          <w:bCs/>
          <w:sz w:val="36"/>
          <w:szCs w:val="36"/>
        </w:rPr>
      </w:pPr>
      <w:r>
        <w:rPr>
          <w:rFonts w:ascii="Times New Roman" w:hAnsi="Times New Roman" w:eastAsia="楷体_GB2312"/>
          <w:b/>
          <w:bCs/>
          <w:sz w:val="36"/>
          <w:szCs w:val="36"/>
        </w:rPr>
        <w:t>2022</w:t>
      </w:r>
      <w:r>
        <w:rPr>
          <w:rFonts w:hint="eastAsia" w:ascii="Times New Roman" w:hAnsi="Times New Roman" w:eastAsia="楷体_GB2312"/>
          <w:b/>
          <w:bCs/>
          <w:sz w:val="36"/>
          <w:szCs w:val="36"/>
        </w:rPr>
        <w:t>年</w:t>
      </w:r>
      <w:r>
        <w:rPr>
          <w:rFonts w:ascii="Times New Roman" w:hAnsi="Times New Roman" w:eastAsia="楷体_GB2312"/>
          <w:b/>
          <w:bCs/>
          <w:sz w:val="36"/>
          <w:szCs w:val="36"/>
        </w:rPr>
        <w:t>**</w:t>
      </w:r>
      <w:r>
        <w:rPr>
          <w:rFonts w:hint="eastAsia" w:ascii="Times New Roman" w:hAnsi="Times New Roman" w:eastAsia="楷体_GB2312"/>
          <w:b/>
          <w:bCs/>
          <w:sz w:val="36"/>
          <w:szCs w:val="36"/>
        </w:rPr>
        <w:t>月</w:t>
      </w:r>
      <w:r>
        <w:rPr>
          <w:rFonts w:ascii="Times New Roman" w:hAnsi="Times New Roman" w:eastAsia="楷体_GB2312"/>
          <w:b/>
          <w:bCs/>
          <w:sz w:val="36"/>
          <w:szCs w:val="36"/>
        </w:rPr>
        <w:t>**</w:t>
      </w:r>
      <w:r>
        <w:rPr>
          <w:rFonts w:hint="eastAsia" w:ascii="Times New Roman" w:hAnsi="Times New Roman" w:eastAsia="楷体_GB2312"/>
          <w:b/>
          <w:bCs/>
          <w:sz w:val="36"/>
          <w:szCs w:val="36"/>
        </w:rPr>
        <w:t>日</w:t>
      </w:r>
    </w:p>
    <w:p>
      <w:pPr>
        <w:kinsoku w:val="0"/>
        <w:jc w:val="center"/>
        <w:rPr>
          <w:rFonts w:ascii="Times New Roman" w:hAnsi="Times New Roman" w:eastAsia="楷体_GB2312"/>
          <w:b/>
          <w:bCs/>
          <w:sz w:val="36"/>
          <w:szCs w:val="36"/>
        </w:rPr>
      </w:pPr>
    </w:p>
    <w:p>
      <w:pPr>
        <w:kinsoku w:val="0"/>
        <w:ind w:firstLine="470" w:firstLineChars="147"/>
        <w:jc w:val="left"/>
        <w:rPr>
          <w:rFonts w:ascii="Times New Roman" w:hAnsi="Times New Roman" w:eastAsia="黑体"/>
          <w:sz w:val="32"/>
          <w:szCs w:val="32"/>
        </w:rPr>
      </w:pPr>
      <w:r>
        <w:rPr>
          <w:rFonts w:hint="eastAsia" w:ascii="Times New Roman" w:hAnsi="Times New Roman" w:eastAsia="黑体"/>
          <w:sz w:val="32"/>
          <w:szCs w:val="32"/>
        </w:rPr>
        <w:t>一、镇（乡）基本情况</w:t>
      </w:r>
    </w:p>
    <w:p>
      <w:pPr>
        <w:kinsoku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包括项目建设镇（乡）区域范围、基本条件、农业产业发展情况等。</w:t>
      </w:r>
    </w:p>
    <w:p>
      <w:pPr>
        <w:kinsoku w:val="0"/>
        <w:ind w:firstLine="640" w:firstLineChars="200"/>
        <w:jc w:val="left"/>
        <w:rPr>
          <w:rFonts w:ascii="Times New Roman" w:hAnsi="Times New Roman"/>
          <w:sz w:val="32"/>
          <w:szCs w:val="32"/>
        </w:rPr>
      </w:pPr>
      <w:r>
        <w:rPr>
          <w:rFonts w:hint="eastAsia" w:ascii="Times New Roman" w:hAnsi="Times New Roman" w:eastAsia="黑体"/>
          <w:sz w:val="32"/>
          <w:szCs w:val="32"/>
        </w:rPr>
        <w:t>二、主导产业发展情况</w:t>
      </w:r>
    </w:p>
    <w:p>
      <w:pPr>
        <w:kinsoku w:val="0"/>
        <w:ind w:firstLine="616" w:firstLineChars="200"/>
        <w:jc w:val="left"/>
        <w:rPr>
          <w:rFonts w:ascii="Times New Roman" w:hAnsi="Times New Roman" w:eastAsia="仿宋_GB2312"/>
          <w:sz w:val="32"/>
          <w:szCs w:val="32"/>
        </w:rPr>
      </w:pPr>
      <w:r>
        <w:rPr>
          <w:rFonts w:hint="eastAsia" w:ascii="Times New Roman" w:hAnsi="Times New Roman" w:eastAsia="仿宋_GB2312"/>
          <w:spacing w:val="-6"/>
          <w:sz w:val="32"/>
          <w:szCs w:val="32"/>
        </w:rPr>
        <w:t>包括主导产业规模、规划布局、发展思路、产业融合现状、</w:t>
      </w:r>
      <w:r>
        <w:rPr>
          <w:rFonts w:hint="eastAsia" w:ascii="Times New Roman" w:hAnsi="Times New Roman" w:eastAsia="仿宋_GB2312"/>
          <w:sz w:val="32"/>
          <w:szCs w:val="32"/>
        </w:rPr>
        <w:t>带动能力、联农带农机制创新、技术研发应用、绿色发展、品牌建设等方面。</w:t>
      </w:r>
    </w:p>
    <w:p>
      <w:pPr>
        <w:kinsoku w:val="0"/>
        <w:ind w:firstLine="640" w:firstLineChars="200"/>
        <w:rPr>
          <w:rFonts w:ascii="Times New Roman" w:hAnsi="Times New Roman"/>
          <w:sz w:val="32"/>
          <w:szCs w:val="32"/>
        </w:rPr>
      </w:pPr>
      <w:r>
        <w:rPr>
          <w:rFonts w:hint="eastAsia" w:ascii="Times New Roman" w:hAnsi="Times New Roman" w:eastAsia="黑体"/>
          <w:sz w:val="32"/>
          <w:szCs w:val="32"/>
        </w:rPr>
        <w:t>三、建设思路目标</w:t>
      </w:r>
    </w:p>
    <w:p>
      <w:pPr>
        <w:kinsoku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包括建设的思路原则、任务目标等。</w:t>
      </w:r>
    </w:p>
    <w:p>
      <w:pPr>
        <w:kinsoku w:val="0"/>
        <w:ind w:firstLine="640" w:firstLineChars="200"/>
        <w:rPr>
          <w:rFonts w:ascii="Times New Roman" w:hAnsi="Times New Roman" w:eastAsia="黑体"/>
          <w:sz w:val="32"/>
          <w:szCs w:val="32"/>
        </w:rPr>
      </w:pPr>
      <w:r>
        <w:rPr>
          <w:rFonts w:hint="eastAsia" w:ascii="Times New Roman" w:hAnsi="Times New Roman" w:eastAsia="黑体"/>
          <w:sz w:val="32"/>
          <w:szCs w:val="32"/>
        </w:rPr>
        <w:t>四、主要建设内容</w:t>
      </w:r>
    </w:p>
    <w:p>
      <w:pPr>
        <w:kinsoku w:val="0"/>
        <w:ind w:firstLine="640" w:firstLineChars="200"/>
        <w:jc w:val="left"/>
        <w:rPr>
          <w:rFonts w:ascii="Times New Roman" w:hAnsi="Times New Roman"/>
          <w:sz w:val="32"/>
          <w:szCs w:val="32"/>
        </w:rPr>
      </w:pPr>
      <w:r>
        <w:rPr>
          <w:rFonts w:hint="eastAsia" w:ascii="Times New Roman" w:hAnsi="Times New Roman" w:eastAsia="仿宋_GB2312"/>
          <w:sz w:val="32"/>
          <w:szCs w:val="32"/>
        </w:rPr>
        <w:t>包括承担主体、主要建设项目（实施内容）、计划投资和财政补助资金等方面。</w:t>
      </w:r>
    </w:p>
    <w:p>
      <w:pPr>
        <w:kinsoku w:val="0"/>
        <w:ind w:firstLine="640" w:firstLineChars="200"/>
        <w:rPr>
          <w:rFonts w:ascii="Times New Roman" w:hAnsi="Times New Roman"/>
          <w:sz w:val="32"/>
          <w:szCs w:val="32"/>
        </w:rPr>
      </w:pPr>
      <w:r>
        <w:rPr>
          <w:rFonts w:hint="eastAsia" w:ascii="Times New Roman" w:hAnsi="Times New Roman" w:eastAsia="黑体"/>
          <w:sz w:val="32"/>
          <w:szCs w:val="32"/>
        </w:rPr>
        <w:t>五、建设资金使用和管理</w:t>
      </w:r>
    </w:p>
    <w:p>
      <w:pPr>
        <w:kinsoku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包括资金使用、资金管理、资金监督以及报账支出审核审批等方面。</w:t>
      </w:r>
    </w:p>
    <w:p>
      <w:pPr>
        <w:kinsoku w:val="0"/>
        <w:ind w:firstLine="640" w:firstLineChars="200"/>
        <w:rPr>
          <w:rFonts w:ascii="Times New Roman" w:hAnsi="Times New Roman" w:eastAsia="黑体"/>
          <w:sz w:val="32"/>
          <w:szCs w:val="32"/>
        </w:rPr>
      </w:pPr>
      <w:r>
        <w:rPr>
          <w:rFonts w:hint="eastAsia" w:ascii="Times New Roman" w:hAnsi="Times New Roman" w:eastAsia="黑体"/>
          <w:sz w:val="32"/>
          <w:szCs w:val="32"/>
        </w:rPr>
        <w:t>六、效益分析</w:t>
      </w:r>
    </w:p>
    <w:p>
      <w:pPr>
        <w:kinsoku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包括经济效益、社会效益和生态效益等方面。</w:t>
      </w:r>
    </w:p>
    <w:p>
      <w:pPr>
        <w:kinsoku w:val="0"/>
        <w:ind w:firstLine="640" w:firstLineChars="200"/>
        <w:rPr>
          <w:rFonts w:ascii="Times New Roman" w:hAnsi="Times New Roman" w:eastAsia="黑体"/>
          <w:sz w:val="32"/>
          <w:szCs w:val="32"/>
        </w:rPr>
      </w:pPr>
      <w:r>
        <w:rPr>
          <w:rFonts w:hint="eastAsia" w:ascii="Times New Roman" w:hAnsi="Times New Roman" w:eastAsia="黑体"/>
          <w:sz w:val="32"/>
          <w:szCs w:val="32"/>
        </w:rPr>
        <w:t>七、支持政策</w:t>
      </w:r>
    </w:p>
    <w:p>
      <w:pPr>
        <w:kinsoku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包括县、镇（乡）对主导产业发展、人才、科技等方面的支持政策。</w:t>
      </w:r>
    </w:p>
    <w:p>
      <w:pPr>
        <w:kinsoku w:val="0"/>
        <w:ind w:firstLine="640" w:firstLineChars="200"/>
        <w:rPr>
          <w:rFonts w:ascii="Times New Roman" w:hAnsi="Times New Roman"/>
          <w:sz w:val="32"/>
          <w:szCs w:val="32"/>
        </w:rPr>
      </w:pPr>
      <w:r>
        <w:rPr>
          <w:rFonts w:hint="eastAsia" w:ascii="Times New Roman" w:hAnsi="Times New Roman" w:eastAsia="黑体"/>
          <w:sz w:val="32"/>
          <w:szCs w:val="32"/>
        </w:rPr>
        <w:t>八、组织保障</w:t>
      </w:r>
    </w:p>
    <w:p>
      <w:pPr>
        <w:kinsoku w:val="0"/>
        <w:ind w:firstLine="640" w:firstLineChars="200"/>
        <w:jc w:val="left"/>
        <w:rPr>
          <w:rFonts w:ascii="Times New Roman" w:hAnsi="Times New Roman" w:eastAsia="仿宋_GB2312"/>
          <w:sz w:val="32"/>
          <w:szCs w:val="32"/>
        </w:rPr>
      </w:pPr>
      <w:r>
        <w:rPr>
          <w:rFonts w:hint="eastAsia" w:ascii="Times New Roman" w:hAnsi="Times New Roman" w:eastAsia="仿宋_GB2312"/>
          <w:sz w:val="32"/>
          <w:szCs w:val="32"/>
        </w:rPr>
        <w:t>包括组织领导机制、运行机制、宣传策划等。</w:t>
      </w:r>
    </w:p>
    <w:p>
      <w:pPr>
        <w:kinsoku w:val="0"/>
        <w:jc w:val="center"/>
        <w:rPr>
          <w:rFonts w:ascii="方正小标宋简体" w:hAnsi="方正小标宋简体" w:eastAsia="方正小标宋简体" w:cs="方正小标宋简体"/>
          <w:bCs/>
          <w:kern w:val="0"/>
          <w:sz w:val="36"/>
          <w:szCs w:val="36"/>
        </w:rPr>
      </w:pPr>
      <w:r>
        <w:rPr>
          <w:rFonts w:ascii="方正小标宋简体" w:hAnsi="方正小标宋简体" w:eastAsia="方正小标宋简体" w:cs="方正小标宋简体"/>
          <w:bCs/>
          <w:sz w:val="36"/>
          <w:szCs w:val="36"/>
        </w:rPr>
        <w:t>2022</w:t>
      </w:r>
      <w:r>
        <w:rPr>
          <w:rFonts w:hint="eastAsia" w:ascii="方正小标宋简体" w:hAnsi="方正小标宋简体" w:eastAsia="方正小标宋简体" w:cs="方正小标宋简体"/>
          <w:bCs/>
          <w:sz w:val="36"/>
          <w:szCs w:val="36"/>
        </w:rPr>
        <w:t>年泉州市休闲农业示范点申报指南</w:t>
      </w:r>
    </w:p>
    <w:p>
      <w:pPr>
        <w:kinsoku w:val="0"/>
        <w:ind w:firstLine="640" w:firstLineChars="200"/>
        <w:rPr>
          <w:rFonts w:ascii="Times New Roman" w:hAnsi="Times New Roman" w:eastAsia="仿宋_GB2312"/>
          <w:kern w:val="0"/>
          <w:sz w:val="32"/>
          <w:szCs w:val="32"/>
        </w:rPr>
      </w:pP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为加快我市休闲农业发展，拓展农业发展功能，增强农村经济发展新业态、新动能，打造农村一二三产业融合新亮点，</w:t>
      </w:r>
      <w:r>
        <w:rPr>
          <w:rFonts w:ascii="Times New Roman" w:hAnsi="Times New Roman" w:eastAsia="仿宋_GB2312"/>
          <w:sz w:val="32"/>
          <w:szCs w:val="32"/>
        </w:rPr>
        <w:t>2022</w:t>
      </w:r>
      <w:r>
        <w:rPr>
          <w:rFonts w:hint="eastAsia" w:ascii="Times New Roman" w:hAnsi="Times New Roman" w:eastAsia="仿宋_GB2312"/>
          <w:sz w:val="32"/>
          <w:szCs w:val="32"/>
        </w:rPr>
        <w:t>年我市继续</w:t>
      </w:r>
      <w:r>
        <w:rPr>
          <w:rFonts w:hint="eastAsia" w:ascii="Times New Roman" w:hAnsi="Times New Roman" w:eastAsia="仿宋_GB2312"/>
          <w:kern w:val="0"/>
          <w:sz w:val="32"/>
          <w:szCs w:val="32"/>
        </w:rPr>
        <w:t>开展市级休闲农业示范点评选活动，有关事项如下。</w:t>
      </w:r>
    </w:p>
    <w:p>
      <w:pPr>
        <w:kinsoku w:val="0"/>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一、指导思想和目标任务</w:t>
      </w:r>
    </w:p>
    <w:p>
      <w:pPr>
        <w:kinsoku w:val="0"/>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（一）指导思想</w:t>
      </w:r>
    </w:p>
    <w:p>
      <w:pPr>
        <w:kinsoku w:val="0"/>
        <w:ind w:firstLine="640" w:firstLineChars="200"/>
        <w:rPr>
          <w:rFonts w:ascii="Times New Roman" w:hAnsi="Times New Roman" w:eastAsia="仿宋_GB2312"/>
          <w:spacing w:val="-10"/>
          <w:kern w:val="0"/>
          <w:sz w:val="32"/>
          <w:szCs w:val="32"/>
        </w:rPr>
      </w:pPr>
      <w:r>
        <w:rPr>
          <w:rFonts w:hint="eastAsia" w:ascii="Times New Roman" w:hAnsi="Times New Roman" w:eastAsia="仿宋_GB2312"/>
          <w:kern w:val="0"/>
          <w:sz w:val="32"/>
          <w:szCs w:val="32"/>
        </w:rPr>
        <w:t>为全面落实市委、市政府有关工作部署，以规范提升休闲农业发展为重点，坚持</w:t>
      </w:r>
      <w:r>
        <w:rPr>
          <w:rFonts w:ascii="Times New Roman" w:hAnsi="Times New Roman" w:eastAsia="仿宋_GB2312"/>
          <w:kern w:val="0"/>
          <w:sz w:val="32"/>
          <w:szCs w:val="32"/>
        </w:rPr>
        <w:t>“</w:t>
      </w:r>
      <w:r>
        <w:rPr>
          <w:rFonts w:hint="eastAsia" w:ascii="Times New Roman" w:hAnsi="Times New Roman" w:eastAsia="仿宋_GB2312"/>
          <w:kern w:val="0"/>
          <w:sz w:val="32"/>
          <w:szCs w:val="32"/>
        </w:rPr>
        <w:t>因地制宜、科学策划、创新机制、规范</w:t>
      </w:r>
      <w:r>
        <w:rPr>
          <w:rFonts w:hint="eastAsia" w:ascii="Times New Roman" w:hAnsi="Times New Roman" w:eastAsia="仿宋_GB2312"/>
          <w:spacing w:val="-8"/>
          <w:kern w:val="0"/>
          <w:sz w:val="32"/>
          <w:szCs w:val="32"/>
        </w:rPr>
        <w:t>管理、加强服务</w:t>
      </w:r>
      <w:r>
        <w:rPr>
          <w:rFonts w:ascii="Times New Roman" w:hAnsi="Times New Roman" w:eastAsia="仿宋_GB2312"/>
          <w:spacing w:val="-8"/>
          <w:kern w:val="0"/>
          <w:sz w:val="32"/>
          <w:szCs w:val="32"/>
        </w:rPr>
        <w:t>”</w:t>
      </w:r>
      <w:r>
        <w:rPr>
          <w:rFonts w:hint="eastAsia" w:ascii="Times New Roman" w:hAnsi="Times New Roman" w:eastAsia="仿宋_GB2312"/>
          <w:spacing w:val="-8"/>
          <w:kern w:val="0"/>
          <w:sz w:val="32"/>
          <w:szCs w:val="32"/>
        </w:rPr>
        <w:t>和</w:t>
      </w:r>
      <w:r>
        <w:rPr>
          <w:rFonts w:ascii="Times New Roman" w:hAnsi="Times New Roman" w:eastAsia="仿宋_GB2312"/>
          <w:spacing w:val="-8"/>
          <w:kern w:val="0"/>
          <w:sz w:val="32"/>
          <w:szCs w:val="32"/>
        </w:rPr>
        <w:t>“</w:t>
      </w:r>
      <w:r>
        <w:rPr>
          <w:rFonts w:hint="eastAsia" w:ascii="Times New Roman" w:hAnsi="Times New Roman" w:eastAsia="仿宋_GB2312"/>
          <w:spacing w:val="-8"/>
          <w:kern w:val="0"/>
          <w:sz w:val="32"/>
          <w:szCs w:val="32"/>
        </w:rPr>
        <w:t>公开、公平、公正</w:t>
      </w:r>
      <w:r>
        <w:rPr>
          <w:rFonts w:ascii="Times New Roman" w:hAnsi="Times New Roman" w:eastAsia="仿宋_GB2312"/>
          <w:spacing w:val="-8"/>
          <w:kern w:val="0"/>
          <w:sz w:val="32"/>
          <w:szCs w:val="32"/>
        </w:rPr>
        <w:t>”</w:t>
      </w:r>
      <w:r>
        <w:rPr>
          <w:rFonts w:hint="eastAsia" w:ascii="Times New Roman" w:hAnsi="Times New Roman" w:eastAsia="仿宋_GB2312"/>
          <w:spacing w:val="-8"/>
          <w:kern w:val="0"/>
          <w:sz w:val="32"/>
          <w:szCs w:val="32"/>
        </w:rPr>
        <w:t>的原则，有计划有步骤、</w:t>
      </w:r>
      <w:r>
        <w:rPr>
          <w:rFonts w:hint="eastAsia" w:ascii="Times New Roman" w:hAnsi="Times New Roman" w:eastAsia="仿宋_GB2312"/>
          <w:kern w:val="0"/>
          <w:sz w:val="32"/>
          <w:szCs w:val="32"/>
        </w:rPr>
        <w:t>积极稳妥地开展示范点评选活动，为推进我市现代农业发展、</w:t>
      </w:r>
      <w:r>
        <w:rPr>
          <w:rFonts w:hint="eastAsia" w:ascii="Times New Roman" w:hAnsi="Times New Roman" w:eastAsia="仿宋_GB2312"/>
          <w:spacing w:val="-10"/>
          <w:kern w:val="0"/>
          <w:sz w:val="32"/>
          <w:szCs w:val="32"/>
        </w:rPr>
        <w:t>一二三产业融合发展，促进农民就业增收、建设美丽乡村作贡献。</w:t>
      </w:r>
    </w:p>
    <w:p>
      <w:pPr>
        <w:kinsoku w:val="0"/>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（二）目标任务</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通过开展示范点评选活动，认定第十批</w:t>
      </w:r>
      <w:r>
        <w:rPr>
          <w:rFonts w:ascii="Times New Roman" w:hAnsi="Times New Roman" w:eastAsia="仿宋_GB2312"/>
          <w:kern w:val="0"/>
          <w:sz w:val="32"/>
          <w:szCs w:val="32"/>
        </w:rPr>
        <w:t>10</w:t>
      </w:r>
      <w:r>
        <w:rPr>
          <w:rFonts w:hint="eastAsia" w:ascii="Times New Roman" w:hAnsi="Times New Roman" w:eastAsia="仿宋_GB2312"/>
          <w:kern w:val="0"/>
          <w:sz w:val="32"/>
          <w:szCs w:val="32"/>
        </w:rPr>
        <w:t>家市级休闲农业示范点。以评选活动壮大培育一批发展产业化、经营特色化、管理规范化、产品品牌化、服务标准化的休闲农业示范企业，引领全市休闲农业持续健康发展。</w:t>
      </w:r>
    </w:p>
    <w:p>
      <w:pPr>
        <w:kinsoku w:val="0"/>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二、申报条件</w:t>
      </w:r>
    </w:p>
    <w:p>
      <w:pPr>
        <w:kinsoku w:val="0"/>
        <w:ind w:firstLine="643" w:firstLineChars="200"/>
        <w:rPr>
          <w:rFonts w:ascii="Times New Roman" w:hAnsi="Times New Roman" w:eastAsia="仿宋_GB2312"/>
          <w:kern w:val="0"/>
          <w:sz w:val="32"/>
          <w:szCs w:val="32"/>
        </w:rPr>
      </w:pPr>
      <w:r>
        <w:rPr>
          <w:rFonts w:hint="eastAsia" w:ascii="楷体_GB2312" w:hAnsi="楷体_GB2312" w:eastAsia="楷体_GB2312" w:cs="楷体_GB2312"/>
          <w:b/>
          <w:kern w:val="0"/>
          <w:sz w:val="32"/>
          <w:szCs w:val="32"/>
        </w:rPr>
        <w:t>（一）示范带动作用强。</w:t>
      </w:r>
      <w:r>
        <w:rPr>
          <w:rFonts w:hint="eastAsia" w:ascii="Times New Roman" w:hAnsi="Times New Roman" w:eastAsia="仿宋_GB2312"/>
          <w:kern w:val="0"/>
          <w:sz w:val="32"/>
          <w:szCs w:val="32"/>
        </w:rPr>
        <w:t>项目规划方案详细科学，符合当地布局要求，能围绕当地农业生产、农民劳动生活、农村乡土文化开发休闲产品。周边农民能够广泛参与和直接受益，对当地经济发展、农民就业增收和乡村振兴起到重要的带动作用。</w:t>
      </w:r>
    </w:p>
    <w:p>
      <w:pPr>
        <w:kinsoku w:val="0"/>
        <w:ind w:firstLine="643" w:firstLineChars="200"/>
        <w:rPr>
          <w:rFonts w:ascii="Times New Roman" w:hAnsi="Times New Roman" w:eastAsia="仿宋_GB2312"/>
          <w:kern w:val="0"/>
          <w:sz w:val="32"/>
          <w:szCs w:val="32"/>
        </w:rPr>
      </w:pPr>
      <w:r>
        <w:rPr>
          <w:rFonts w:hint="eastAsia" w:ascii="楷体_GB2312" w:hAnsi="楷体_GB2312" w:eastAsia="楷体_GB2312" w:cs="楷体_GB2312"/>
          <w:b/>
          <w:kern w:val="0"/>
          <w:sz w:val="32"/>
          <w:szCs w:val="32"/>
        </w:rPr>
        <w:t>（二）经营管理规范。</w:t>
      </w:r>
      <w:r>
        <w:rPr>
          <w:rFonts w:hint="eastAsia" w:ascii="Times New Roman" w:hAnsi="Times New Roman" w:eastAsia="仿宋_GB2312"/>
          <w:kern w:val="0"/>
          <w:sz w:val="32"/>
          <w:szCs w:val="32"/>
        </w:rPr>
        <w:t>遵守国家法律法规，诚实守信，依法经营，依法纳税。管理制度完善，岗位责任明确，接待服务规范。近三年内没有发生安全生产事故和食品质量安全事故，无拖欠职工工资和损害职工合法权益现象。</w:t>
      </w:r>
    </w:p>
    <w:p>
      <w:pPr>
        <w:kinsoku w:val="0"/>
        <w:ind w:firstLine="643" w:firstLineChars="200"/>
        <w:rPr>
          <w:rFonts w:ascii="Times New Roman" w:hAnsi="Times New Roman" w:eastAsia="仿宋_GB2312"/>
          <w:kern w:val="0"/>
          <w:sz w:val="32"/>
          <w:szCs w:val="32"/>
        </w:rPr>
      </w:pPr>
      <w:r>
        <w:rPr>
          <w:rFonts w:hint="eastAsia" w:ascii="楷体_GB2312" w:hAnsi="楷体_GB2312" w:eastAsia="楷体_GB2312" w:cs="楷体_GB2312"/>
          <w:b/>
          <w:kern w:val="0"/>
          <w:sz w:val="32"/>
          <w:szCs w:val="32"/>
        </w:rPr>
        <w:t>（三）服务功能完善。</w:t>
      </w:r>
      <w:r>
        <w:rPr>
          <w:rFonts w:hint="eastAsia" w:ascii="Times New Roman" w:hAnsi="Times New Roman" w:eastAsia="仿宋_GB2312"/>
          <w:kern w:val="0"/>
          <w:sz w:val="32"/>
          <w:szCs w:val="32"/>
        </w:rPr>
        <w:t>发展规划科学、布局合理，休闲项目内容丰富、特色鲜明，知识性、趣味性、体验性强。农耕文化展示和农业科技普及、教育等设施完善。休闲、娱乐等设备完好，客房、餐厅干净整洁，卫生设施达标，无安全隐患。</w:t>
      </w:r>
    </w:p>
    <w:p>
      <w:pPr>
        <w:kinsoku w:val="0"/>
        <w:ind w:firstLine="643" w:firstLineChars="200"/>
        <w:rPr>
          <w:rFonts w:ascii="Times New Roman" w:hAnsi="Times New Roman" w:eastAsia="仿宋_GB2312"/>
          <w:kern w:val="0"/>
          <w:sz w:val="32"/>
          <w:szCs w:val="32"/>
        </w:rPr>
      </w:pPr>
      <w:r>
        <w:rPr>
          <w:rFonts w:hint="eastAsia" w:ascii="楷体_GB2312" w:hAnsi="楷体_GB2312" w:eastAsia="楷体_GB2312" w:cs="楷体_GB2312"/>
          <w:b/>
          <w:kern w:val="0"/>
          <w:sz w:val="32"/>
          <w:szCs w:val="32"/>
        </w:rPr>
        <w:t>（四）基础设施健全。</w:t>
      </w:r>
      <w:r>
        <w:rPr>
          <w:rFonts w:hint="eastAsia" w:ascii="Times New Roman" w:hAnsi="Times New Roman" w:eastAsia="仿宋_GB2312"/>
          <w:kern w:val="0"/>
          <w:sz w:val="32"/>
          <w:szCs w:val="32"/>
        </w:rPr>
        <w:t>道路通畅，路标、说明牌、路灯、</w:t>
      </w:r>
      <w:r>
        <w:rPr>
          <w:rFonts w:hint="eastAsia" w:ascii="Times New Roman" w:hAnsi="Times New Roman" w:eastAsia="仿宋_GB2312"/>
          <w:spacing w:val="-8"/>
          <w:kern w:val="0"/>
          <w:sz w:val="32"/>
          <w:szCs w:val="32"/>
        </w:rPr>
        <w:t>停车场健全，通讯、网络等设施完善，建设休闲农业宣传网站。</w:t>
      </w:r>
      <w:r>
        <w:rPr>
          <w:rFonts w:hint="eastAsia" w:ascii="Times New Roman" w:hAnsi="Times New Roman" w:eastAsia="仿宋_GB2312"/>
          <w:kern w:val="0"/>
          <w:sz w:val="32"/>
          <w:szCs w:val="32"/>
        </w:rPr>
        <w:t>消防、安防、救护等设备完好、有效。无违法占用耕地现象。生产和生活垃圾、污水实行无害化处理和综合利用，符合环保标准，近三年内没有发生污染环境事件。</w:t>
      </w:r>
    </w:p>
    <w:p>
      <w:pPr>
        <w:kinsoku w:val="0"/>
        <w:ind w:firstLine="643" w:firstLineChars="200"/>
        <w:rPr>
          <w:rFonts w:ascii="Times New Roman" w:hAnsi="Times New Roman" w:eastAsia="仿宋_GB2312"/>
          <w:kern w:val="0"/>
          <w:sz w:val="32"/>
          <w:szCs w:val="32"/>
        </w:rPr>
      </w:pPr>
      <w:r>
        <w:rPr>
          <w:rFonts w:hint="eastAsia" w:ascii="楷体_GB2312" w:hAnsi="楷体_GB2312" w:eastAsia="楷体_GB2312" w:cs="楷体_GB2312"/>
          <w:b/>
          <w:kern w:val="0"/>
          <w:sz w:val="32"/>
          <w:szCs w:val="32"/>
        </w:rPr>
        <w:t>（五）从业人员素质较高。</w:t>
      </w:r>
      <w:r>
        <w:rPr>
          <w:rFonts w:hint="eastAsia" w:ascii="Times New Roman" w:hAnsi="Times New Roman" w:eastAsia="仿宋_GB2312"/>
          <w:kern w:val="0"/>
          <w:sz w:val="32"/>
          <w:szCs w:val="32"/>
        </w:rPr>
        <w:t>高度重视提高员工素质，注重加强人才培养。有健全的管理机制，完善的培训制度，坚持开展经常性的业务培训，上岗人员培训率达</w:t>
      </w:r>
      <w:r>
        <w:rPr>
          <w:rFonts w:ascii="Times New Roman" w:hAnsi="Times New Roman" w:eastAsia="仿宋_GB2312"/>
          <w:kern w:val="0"/>
          <w:sz w:val="32"/>
          <w:szCs w:val="32"/>
        </w:rPr>
        <w:t>80</w:t>
      </w:r>
      <w:r>
        <w:rPr>
          <w:rFonts w:hint="eastAsia" w:ascii="Times New Roman" w:hAnsi="Times New Roman" w:eastAsia="仿宋_GB2312"/>
          <w:kern w:val="0"/>
          <w:sz w:val="32"/>
          <w:szCs w:val="32"/>
        </w:rPr>
        <w:t>％以上，关键和重点岗位人员持证上岗。</w:t>
      </w:r>
    </w:p>
    <w:p>
      <w:pPr>
        <w:kinsoku w:val="0"/>
        <w:ind w:firstLine="643" w:firstLineChars="200"/>
        <w:rPr>
          <w:rFonts w:ascii="Times New Roman" w:hAnsi="Times New Roman" w:eastAsia="仿宋_GB2312"/>
          <w:kern w:val="0"/>
          <w:sz w:val="32"/>
          <w:szCs w:val="32"/>
        </w:rPr>
      </w:pPr>
      <w:r>
        <w:rPr>
          <w:rFonts w:hint="eastAsia" w:ascii="楷体_GB2312" w:hAnsi="楷体_GB2312" w:eastAsia="楷体_GB2312" w:cs="楷体_GB2312"/>
          <w:b/>
          <w:kern w:val="0"/>
          <w:sz w:val="32"/>
          <w:szCs w:val="32"/>
        </w:rPr>
        <w:t>（六）发展成长性好。</w:t>
      </w:r>
      <w:r>
        <w:rPr>
          <w:rFonts w:hint="eastAsia" w:ascii="Times New Roman" w:hAnsi="Times New Roman" w:eastAsia="仿宋_GB2312"/>
          <w:kern w:val="0"/>
          <w:sz w:val="32"/>
          <w:szCs w:val="32"/>
        </w:rPr>
        <w:t>主导产业特色突出，坚持标准化生产和产业化经营，近三年示范点总资产、销售收入和利税等主</w:t>
      </w:r>
      <w:r>
        <w:rPr>
          <w:rFonts w:hint="eastAsia" w:ascii="Times New Roman" w:hAnsi="Times New Roman" w:eastAsia="仿宋_GB2312"/>
          <w:spacing w:val="-6"/>
          <w:kern w:val="0"/>
          <w:sz w:val="32"/>
          <w:szCs w:val="32"/>
        </w:rPr>
        <w:t>要经济指标稳定增长。近三年营业收入年均达到</w:t>
      </w:r>
      <w:r>
        <w:rPr>
          <w:rFonts w:ascii="Times New Roman" w:hAnsi="Times New Roman" w:eastAsia="仿宋_GB2312"/>
          <w:spacing w:val="-6"/>
          <w:kern w:val="0"/>
          <w:sz w:val="32"/>
          <w:szCs w:val="32"/>
        </w:rPr>
        <w:t>200</w:t>
      </w:r>
      <w:r>
        <w:rPr>
          <w:rFonts w:hint="eastAsia" w:ascii="Times New Roman" w:hAnsi="Times New Roman" w:eastAsia="仿宋_GB2312"/>
          <w:spacing w:val="-6"/>
          <w:kern w:val="0"/>
          <w:sz w:val="32"/>
          <w:szCs w:val="32"/>
        </w:rPr>
        <w:t>万元以上，</w:t>
      </w:r>
      <w:r>
        <w:rPr>
          <w:rFonts w:hint="eastAsia" w:ascii="Times New Roman" w:hAnsi="Times New Roman" w:eastAsia="仿宋_GB2312"/>
          <w:kern w:val="0"/>
          <w:sz w:val="32"/>
          <w:szCs w:val="32"/>
        </w:rPr>
        <w:t>年接待游客</w:t>
      </w:r>
      <w:r>
        <w:rPr>
          <w:rFonts w:ascii="Times New Roman" w:hAnsi="Times New Roman" w:eastAsia="仿宋_GB2312"/>
          <w:kern w:val="0"/>
          <w:sz w:val="32"/>
          <w:szCs w:val="32"/>
        </w:rPr>
        <w:t>2</w:t>
      </w:r>
      <w:r>
        <w:rPr>
          <w:rFonts w:hint="eastAsia" w:ascii="Times New Roman" w:hAnsi="Times New Roman" w:eastAsia="仿宋_GB2312"/>
          <w:kern w:val="0"/>
          <w:sz w:val="32"/>
          <w:szCs w:val="32"/>
        </w:rPr>
        <w:t>万人次以上。</w:t>
      </w:r>
    </w:p>
    <w:p>
      <w:pPr>
        <w:kinsoku w:val="0"/>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三、申报范围及程序</w:t>
      </w:r>
    </w:p>
    <w:p>
      <w:pPr>
        <w:kinsoku w:val="0"/>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（一）申报范围</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本行政区域内休闲农（林）场、休闲农庄（山庄）、休闲渔村、农家乐休闲村、休闲农业度假村、休闲农业园区、美丽乡村等休闲农业企业或乡村休闲经营单位。</w:t>
      </w:r>
      <w:r>
        <w:rPr>
          <w:rFonts w:ascii="Times New Roman" w:hAnsi="Times New Roman" w:eastAsia="仿宋_GB2312"/>
          <w:kern w:val="0"/>
          <w:sz w:val="32"/>
          <w:szCs w:val="32"/>
        </w:rPr>
        <w:t>2021</w:t>
      </w:r>
      <w:r>
        <w:rPr>
          <w:rFonts w:hint="eastAsia" w:ascii="Times New Roman" w:hAnsi="Times New Roman" w:eastAsia="仿宋_GB2312"/>
          <w:kern w:val="0"/>
          <w:sz w:val="32"/>
          <w:szCs w:val="32"/>
        </w:rPr>
        <w:t>年及以前评选认定的泉州市休闲农业示范点不在申报范围。</w:t>
      </w:r>
    </w:p>
    <w:p>
      <w:pPr>
        <w:kinsoku w:val="0"/>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（二）申报程序</w:t>
      </w:r>
    </w:p>
    <w:p>
      <w:pPr>
        <w:kinsoku w:val="0"/>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1.</w:t>
      </w:r>
      <w:r>
        <w:rPr>
          <w:rFonts w:hint="eastAsia" w:ascii="Times New Roman" w:hAnsi="Times New Roman" w:eastAsia="仿宋_GB2312"/>
          <w:kern w:val="0"/>
          <w:sz w:val="32"/>
          <w:szCs w:val="32"/>
        </w:rPr>
        <w:t>申报单位对照示范点评选条件，自愿向县级农业农村主管部门提出申请，填写《泉州市休闲农业示范点申报表》，附本单位综合情况、相关证照及规划文本等材料，装订成册。</w:t>
      </w:r>
    </w:p>
    <w:p>
      <w:pPr>
        <w:kinsoku w:val="0"/>
        <w:ind w:firstLine="640" w:firstLineChars="200"/>
        <w:rPr>
          <w:rFonts w:ascii="Times New Roman" w:hAnsi="Times New Roman" w:eastAsia="仿宋_GB2312"/>
          <w:kern w:val="0"/>
          <w:sz w:val="32"/>
          <w:szCs w:val="32"/>
        </w:rPr>
      </w:pPr>
      <w:r>
        <w:rPr>
          <w:rFonts w:ascii="Times New Roman" w:hAnsi="Times New Roman" w:eastAsia="仿宋_GB2312"/>
          <w:kern w:val="0"/>
          <w:sz w:val="32"/>
          <w:szCs w:val="32"/>
        </w:rPr>
        <w:t>2.</w:t>
      </w:r>
      <w:r>
        <w:rPr>
          <w:rFonts w:hint="eastAsia" w:ascii="Times New Roman" w:hAnsi="Times New Roman" w:eastAsia="仿宋_GB2312"/>
          <w:kern w:val="0"/>
          <w:sz w:val="32"/>
          <w:szCs w:val="32"/>
        </w:rPr>
        <w:t>县级农业农村主管部门在考察、评估、筛选后提出初步审核、申报意见，择优向泉州市农业农村局推荐。</w:t>
      </w:r>
    </w:p>
    <w:p>
      <w:pPr>
        <w:kinsoku w:val="0"/>
        <w:ind w:firstLine="643" w:firstLineChars="200"/>
        <w:rPr>
          <w:rFonts w:ascii="楷体_GB2312" w:hAnsi="楷体_GB2312" w:eastAsia="楷体_GB2312" w:cs="楷体_GB2312"/>
          <w:b/>
          <w:kern w:val="0"/>
          <w:sz w:val="32"/>
          <w:szCs w:val="32"/>
        </w:rPr>
      </w:pPr>
      <w:r>
        <w:rPr>
          <w:rFonts w:hint="eastAsia" w:ascii="楷体_GB2312" w:hAnsi="楷体_GB2312" w:eastAsia="楷体_GB2312" w:cs="楷体_GB2312"/>
          <w:b/>
          <w:kern w:val="0"/>
          <w:sz w:val="32"/>
          <w:szCs w:val="32"/>
        </w:rPr>
        <w:t>（三）申报时间</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各县（市、区）于</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6</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20</w:t>
      </w:r>
      <w:r>
        <w:rPr>
          <w:rFonts w:hint="eastAsia" w:ascii="Times New Roman" w:hAnsi="Times New Roman" w:eastAsia="仿宋_GB2312"/>
          <w:kern w:val="0"/>
          <w:sz w:val="32"/>
          <w:szCs w:val="32"/>
        </w:rPr>
        <w:t>日前，将申报材料一式</w:t>
      </w:r>
      <w:r>
        <w:rPr>
          <w:rFonts w:ascii="Times New Roman" w:hAnsi="Times New Roman" w:eastAsia="仿宋_GB2312"/>
          <w:kern w:val="0"/>
          <w:sz w:val="32"/>
          <w:szCs w:val="32"/>
        </w:rPr>
        <w:t>2</w:t>
      </w:r>
      <w:r>
        <w:rPr>
          <w:rFonts w:hint="eastAsia" w:ascii="Times New Roman" w:hAnsi="Times New Roman" w:eastAsia="仿宋_GB2312"/>
          <w:kern w:val="0"/>
          <w:sz w:val="32"/>
          <w:szCs w:val="32"/>
        </w:rPr>
        <w:t>份报泉州市农业农村局乡村产业发展科，同时报送有关材料的电子版和控制在</w:t>
      </w:r>
      <w:r>
        <w:rPr>
          <w:rFonts w:ascii="Times New Roman" w:hAnsi="Times New Roman" w:eastAsia="仿宋_GB2312"/>
          <w:kern w:val="0"/>
          <w:sz w:val="32"/>
          <w:szCs w:val="32"/>
        </w:rPr>
        <w:t>8</w:t>
      </w:r>
      <w:r>
        <w:rPr>
          <w:rFonts w:hint="eastAsia" w:ascii="Times New Roman" w:hAnsi="Times New Roman" w:eastAsia="仿宋_GB2312"/>
          <w:kern w:val="0"/>
          <w:sz w:val="32"/>
          <w:szCs w:val="32"/>
        </w:rPr>
        <w:t>分钟内的候选点介绍</w:t>
      </w:r>
      <w:r>
        <w:rPr>
          <w:rFonts w:ascii="Times New Roman" w:hAnsi="Times New Roman" w:eastAsia="仿宋_GB2312"/>
          <w:kern w:val="0"/>
          <w:sz w:val="32"/>
          <w:szCs w:val="32"/>
        </w:rPr>
        <w:t>PPT</w:t>
      </w:r>
      <w:r>
        <w:rPr>
          <w:rFonts w:hint="eastAsia" w:ascii="Times New Roman" w:hAnsi="Times New Roman" w:eastAsia="仿宋_GB2312"/>
          <w:kern w:val="0"/>
          <w:sz w:val="32"/>
          <w:szCs w:val="32"/>
        </w:rPr>
        <w:t>。</w:t>
      </w:r>
    </w:p>
    <w:p>
      <w:pPr>
        <w:kinsoku w:val="0"/>
        <w:ind w:firstLine="640" w:firstLineChars="200"/>
        <w:rPr>
          <w:rFonts w:ascii="Times New Roman" w:hAnsi="Times New Roman" w:eastAsia="黑体"/>
          <w:kern w:val="0"/>
          <w:sz w:val="32"/>
          <w:szCs w:val="32"/>
        </w:rPr>
      </w:pPr>
      <w:r>
        <w:rPr>
          <w:rFonts w:hint="eastAsia" w:ascii="Times New Roman" w:hAnsi="Times New Roman" w:eastAsia="黑体"/>
          <w:kern w:val="0"/>
          <w:sz w:val="32"/>
          <w:szCs w:val="32"/>
        </w:rPr>
        <w:t>四、认定及管理</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泉州市农业农村局对上报的参评休闲农业点进行评审，公示无异议后，确定</w:t>
      </w: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年度泉州市休闲农业示范点，并颁发</w:t>
      </w:r>
      <w:r>
        <w:rPr>
          <w:rFonts w:ascii="Times New Roman" w:hAnsi="Times New Roman" w:eastAsia="仿宋_GB2312"/>
          <w:kern w:val="0"/>
          <w:sz w:val="32"/>
          <w:szCs w:val="32"/>
        </w:rPr>
        <w:t>“</w:t>
      </w:r>
      <w:r>
        <w:rPr>
          <w:rFonts w:hint="eastAsia" w:ascii="Times New Roman" w:hAnsi="Times New Roman" w:eastAsia="仿宋_GB2312"/>
          <w:kern w:val="0"/>
          <w:sz w:val="32"/>
          <w:szCs w:val="32"/>
        </w:rPr>
        <w:t>泉州市休闲农业示范点</w:t>
      </w:r>
      <w:r>
        <w:rPr>
          <w:rFonts w:ascii="Times New Roman" w:hAnsi="Times New Roman" w:eastAsia="仿宋_GB2312"/>
          <w:kern w:val="0"/>
          <w:sz w:val="32"/>
          <w:szCs w:val="32"/>
        </w:rPr>
        <w:t>”</w:t>
      </w:r>
      <w:r>
        <w:rPr>
          <w:rFonts w:hint="eastAsia" w:ascii="Times New Roman" w:hAnsi="Times New Roman" w:eastAsia="仿宋_GB2312"/>
          <w:kern w:val="0"/>
          <w:sz w:val="32"/>
          <w:szCs w:val="32"/>
        </w:rPr>
        <w:t>牌匾。</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泉州市农业农村局将对示范点实行动态管理。对违反国家法律法规、侵害消费者权益、危害员工和农民利益、发生重大安全生产事故、食品质量安全事故以及不履行示范义务的，将取消其示范点资格；对经营管理规范和示范带动效果良好的经营点将推荐参评省级或国家级示范点。</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联系方式：泉州市农业农村局乡村产业发展科</w:t>
      </w:r>
    </w:p>
    <w:p>
      <w:pPr>
        <w:kinsoku w:val="0"/>
        <w:ind w:firstLine="640" w:firstLineChars="200"/>
        <w:rPr>
          <w:rFonts w:ascii="Times New Roman" w:hAnsi="Times New Roman"/>
          <w:kern w:val="0"/>
          <w:sz w:val="32"/>
          <w:szCs w:val="32"/>
        </w:rPr>
      </w:pPr>
      <w:r>
        <w:rPr>
          <w:rFonts w:hint="eastAsia" w:ascii="Times New Roman" w:hAnsi="Times New Roman" w:eastAsia="仿宋_GB2312"/>
          <w:kern w:val="0"/>
          <w:sz w:val="32"/>
          <w:szCs w:val="32"/>
        </w:rPr>
        <w:t>联系人：刘立新</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许小</w:t>
      </w:r>
      <w:r>
        <w:rPr>
          <w:rFonts w:hint="eastAsia" w:ascii="Times New Roman" w:hAnsi="Times New Roman"/>
          <w:kern w:val="0"/>
          <w:sz w:val="32"/>
          <w:szCs w:val="32"/>
        </w:rPr>
        <w:t>璟</w:t>
      </w: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联系电话：</w:t>
      </w:r>
      <w:r>
        <w:rPr>
          <w:rFonts w:ascii="Times New Roman" w:hAnsi="Times New Roman" w:eastAsia="仿宋_GB2312"/>
          <w:kern w:val="0"/>
          <w:sz w:val="32"/>
          <w:szCs w:val="32"/>
        </w:rPr>
        <w:t>22390740    E-mail</w:t>
      </w:r>
      <w:r>
        <w:rPr>
          <w:rFonts w:hint="eastAsia" w:ascii="Times New Roman" w:hAnsi="Times New Roman" w:eastAsia="仿宋_GB2312"/>
          <w:kern w:val="0"/>
          <w:sz w:val="32"/>
          <w:szCs w:val="32"/>
        </w:rPr>
        <w:t>：</w:t>
      </w:r>
      <w:r>
        <w:fldChar w:fldCharType="begin"/>
      </w:r>
      <w:r>
        <w:instrText xml:space="preserve"> HYPERLINK "mailto:cfk740@163.com" </w:instrText>
      </w:r>
      <w:r>
        <w:fldChar w:fldCharType="separate"/>
      </w:r>
      <w:r>
        <w:rPr>
          <w:rStyle w:val="9"/>
          <w:rFonts w:ascii="Times New Roman" w:hAnsi="Times New Roman" w:eastAsia="仿宋_GB2312"/>
          <w:kern w:val="0"/>
          <w:szCs w:val="32"/>
        </w:rPr>
        <w:t>c</w:t>
      </w:r>
      <w:r>
        <w:rPr>
          <w:rStyle w:val="9"/>
          <w:rFonts w:ascii="Times New Roman" w:hAnsi="Times New Roman" w:eastAsia="仿宋_GB2312"/>
          <w:kern w:val="0"/>
          <w:sz w:val="32"/>
          <w:szCs w:val="32"/>
        </w:rPr>
        <w:t>fk740@163.co</w:t>
      </w:r>
      <w:r>
        <w:rPr>
          <w:rStyle w:val="9"/>
          <w:rFonts w:ascii="Times New Roman" w:hAnsi="Times New Roman" w:eastAsia="仿宋_GB2312"/>
          <w:kern w:val="0"/>
          <w:szCs w:val="32"/>
        </w:rPr>
        <w:t>m</w:t>
      </w:r>
      <w:r>
        <w:rPr>
          <w:rStyle w:val="9"/>
          <w:rFonts w:ascii="Times New Roman" w:hAnsi="Times New Roman" w:eastAsia="仿宋_GB2312"/>
          <w:kern w:val="0"/>
          <w:szCs w:val="32"/>
        </w:rPr>
        <w:fldChar w:fldCharType="end"/>
      </w:r>
    </w:p>
    <w:p>
      <w:pPr>
        <w:kinsoku w:val="0"/>
        <w:ind w:firstLine="640" w:firstLineChars="200"/>
        <w:rPr>
          <w:rFonts w:ascii="Times New Roman" w:hAnsi="Times New Roman" w:eastAsia="仿宋_GB2312"/>
          <w:kern w:val="0"/>
          <w:sz w:val="32"/>
          <w:szCs w:val="32"/>
        </w:rPr>
      </w:pPr>
    </w:p>
    <w:p>
      <w:pPr>
        <w:kinsoku w:val="0"/>
        <w:ind w:firstLine="640" w:firstLineChars="200"/>
        <w:rPr>
          <w:rFonts w:ascii="Times New Roman" w:hAnsi="Times New Roman" w:eastAsia="仿宋_GB2312"/>
          <w:kern w:val="0"/>
          <w:sz w:val="32"/>
          <w:szCs w:val="32"/>
        </w:rPr>
      </w:pPr>
      <w:r>
        <w:rPr>
          <w:rFonts w:hint="eastAsia" w:ascii="Times New Roman" w:hAnsi="Times New Roman" w:eastAsia="仿宋_GB2312"/>
          <w:kern w:val="0"/>
          <w:sz w:val="32"/>
          <w:szCs w:val="32"/>
        </w:rPr>
        <w:t>附件：泉州市休闲农业示范点申报表</w:t>
      </w:r>
    </w:p>
    <w:p>
      <w:pPr>
        <w:kinsoku w:val="0"/>
        <w:ind w:firstLine="640" w:firstLineChars="200"/>
        <w:rPr>
          <w:rFonts w:ascii="Times New Roman" w:hAnsi="Times New Roman" w:eastAsia="仿宋_GB2312"/>
          <w:kern w:val="0"/>
          <w:sz w:val="32"/>
          <w:szCs w:val="32"/>
        </w:rPr>
      </w:pPr>
    </w:p>
    <w:p>
      <w:pPr>
        <w:kinsoku w:val="0"/>
        <w:rPr>
          <w:rFonts w:ascii="Times New Roman" w:hAnsi="Times New Roman" w:eastAsia="仿宋_GB2312"/>
          <w:kern w:val="0"/>
          <w:sz w:val="32"/>
          <w:szCs w:val="32"/>
        </w:rPr>
      </w:pPr>
      <w:r>
        <w:rPr>
          <w:rFonts w:ascii="Times New Roman" w:hAnsi="Times New Roman" w:eastAsia="仿宋_GB2312"/>
          <w:kern w:val="0"/>
          <w:sz w:val="32"/>
          <w:szCs w:val="32"/>
        </w:rPr>
        <w:br w:type="page"/>
      </w:r>
    </w:p>
    <w:p>
      <w:pPr>
        <w:widowControl/>
        <w:kinsoku w:val="0"/>
        <w:ind w:firstLine="640" w:firstLineChars="200"/>
        <w:rPr>
          <w:rFonts w:ascii="Times New Roman" w:hAnsi="Times New Roman" w:eastAsia="仿宋_GB2312"/>
          <w:kern w:val="0"/>
          <w:sz w:val="32"/>
          <w:szCs w:val="32"/>
        </w:rPr>
      </w:pPr>
    </w:p>
    <w:p>
      <w:pPr>
        <w:widowControl/>
        <w:kinsoku w:val="0"/>
        <w:jc w:val="center"/>
        <w:rPr>
          <w:rFonts w:ascii="方正小标宋简体" w:hAnsi="方正小标宋简体" w:eastAsia="方正小标宋简体" w:cs="方正小标宋简体"/>
          <w:kern w:val="0"/>
          <w:sz w:val="48"/>
          <w:szCs w:val="48"/>
        </w:rPr>
      </w:pPr>
      <w:r>
        <w:rPr>
          <w:rFonts w:hint="eastAsia" w:ascii="方正小标宋简体" w:hAnsi="方正小标宋简体" w:eastAsia="方正小标宋简体" w:cs="方正小标宋简体"/>
          <w:kern w:val="0"/>
          <w:sz w:val="48"/>
          <w:szCs w:val="48"/>
        </w:rPr>
        <w:t>泉州市休闲农业示范点</w:t>
      </w:r>
    </w:p>
    <w:p>
      <w:pPr>
        <w:kinsoku w:val="0"/>
        <w:jc w:val="center"/>
        <w:rPr>
          <w:rFonts w:ascii="Times New Roman" w:hAnsi="Times New Roman" w:eastAsia="黑体"/>
          <w:b/>
          <w:kern w:val="0"/>
          <w:sz w:val="48"/>
          <w:szCs w:val="48"/>
        </w:rPr>
      </w:pPr>
    </w:p>
    <w:p>
      <w:pPr>
        <w:kinsoku w:val="0"/>
        <w:jc w:val="center"/>
        <w:rPr>
          <w:rFonts w:ascii="Times New Roman" w:hAnsi="Times New Roman" w:eastAsia="黑体"/>
          <w:b/>
          <w:kern w:val="0"/>
          <w:sz w:val="48"/>
          <w:szCs w:val="48"/>
        </w:rPr>
      </w:pPr>
    </w:p>
    <w:p>
      <w:pPr>
        <w:kinsoku w:val="0"/>
        <w:jc w:val="center"/>
        <w:rPr>
          <w:rFonts w:ascii="黑体" w:hAnsi="黑体" w:eastAsia="黑体" w:cs="黑体"/>
          <w:kern w:val="0"/>
          <w:sz w:val="52"/>
          <w:szCs w:val="52"/>
        </w:rPr>
      </w:pPr>
      <w:r>
        <w:rPr>
          <w:rFonts w:hint="eastAsia" w:ascii="黑体" w:hAnsi="黑体" w:eastAsia="黑体" w:cs="黑体"/>
          <w:kern w:val="0"/>
          <w:sz w:val="52"/>
          <w:szCs w:val="52"/>
        </w:rPr>
        <w:t>申</w:t>
      </w:r>
    </w:p>
    <w:p>
      <w:pPr>
        <w:kinsoku w:val="0"/>
        <w:jc w:val="center"/>
        <w:rPr>
          <w:rFonts w:ascii="黑体" w:hAnsi="黑体" w:eastAsia="黑体" w:cs="黑体"/>
          <w:kern w:val="0"/>
          <w:sz w:val="52"/>
          <w:szCs w:val="52"/>
        </w:rPr>
      </w:pPr>
    </w:p>
    <w:p>
      <w:pPr>
        <w:kinsoku w:val="0"/>
        <w:jc w:val="center"/>
        <w:rPr>
          <w:rFonts w:ascii="黑体" w:hAnsi="黑体" w:eastAsia="黑体" w:cs="黑体"/>
          <w:kern w:val="0"/>
          <w:sz w:val="52"/>
          <w:szCs w:val="52"/>
        </w:rPr>
      </w:pPr>
      <w:r>
        <w:rPr>
          <w:rFonts w:hint="eastAsia" w:ascii="黑体" w:hAnsi="黑体" w:eastAsia="黑体" w:cs="黑体"/>
          <w:kern w:val="0"/>
          <w:sz w:val="52"/>
          <w:szCs w:val="52"/>
        </w:rPr>
        <w:t>报</w:t>
      </w:r>
    </w:p>
    <w:p>
      <w:pPr>
        <w:kinsoku w:val="0"/>
        <w:jc w:val="center"/>
        <w:rPr>
          <w:rFonts w:ascii="黑体" w:hAnsi="黑体" w:eastAsia="黑体" w:cs="黑体"/>
          <w:kern w:val="0"/>
          <w:sz w:val="52"/>
          <w:szCs w:val="52"/>
        </w:rPr>
      </w:pPr>
    </w:p>
    <w:p>
      <w:pPr>
        <w:kinsoku w:val="0"/>
        <w:jc w:val="center"/>
        <w:rPr>
          <w:rFonts w:ascii="Times New Roman" w:hAnsi="Times New Roman" w:eastAsia="隶书"/>
          <w:kern w:val="0"/>
          <w:sz w:val="52"/>
          <w:szCs w:val="84"/>
        </w:rPr>
      </w:pPr>
      <w:r>
        <w:rPr>
          <w:rFonts w:hint="eastAsia" w:ascii="黑体" w:hAnsi="黑体" w:eastAsia="黑体" w:cs="黑体"/>
          <w:kern w:val="0"/>
          <w:sz w:val="52"/>
          <w:szCs w:val="52"/>
        </w:rPr>
        <w:t>表</w:t>
      </w:r>
    </w:p>
    <w:p>
      <w:pPr>
        <w:kinsoku w:val="0"/>
        <w:ind w:firstLine="645"/>
        <w:rPr>
          <w:rFonts w:ascii="Times New Roman" w:hAnsi="Times New Roman" w:eastAsia="仿宋_GB2312"/>
          <w:kern w:val="0"/>
          <w:sz w:val="32"/>
          <w:szCs w:val="32"/>
        </w:rPr>
      </w:pPr>
    </w:p>
    <w:p>
      <w:pPr>
        <w:kinsoku w:val="0"/>
        <w:ind w:firstLine="645"/>
        <w:rPr>
          <w:rFonts w:ascii="Times New Roman" w:hAnsi="Times New Roman" w:eastAsia="仿宋_GB2312"/>
          <w:kern w:val="0"/>
          <w:sz w:val="32"/>
          <w:szCs w:val="32"/>
        </w:rPr>
      </w:pPr>
    </w:p>
    <w:p>
      <w:pPr>
        <w:kinsoku w:val="0"/>
        <w:ind w:firstLine="645"/>
        <w:rPr>
          <w:rFonts w:ascii="Times New Roman" w:hAnsi="Times New Roman" w:eastAsia="仿宋_GB2312"/>
          <w:kern w:val="0"/>
          <w:sz w:val="32"/>
          <w:szCs w:val="32"/>
        </w:rPr>
      </w:pPr>
    </w:p>
    <w:p>
      <w:pPr>
        <w:kinsoku w:val="0"/>
        <w:ind w:firstLine="1280" w:firstLineChars="400"/>
        <w:rPr>
          <w:rFonts w:ascii="Times New Roman" w:hAnsi="Times New Roman" w:eastAsia="仿宋_GB2312"/>
          <w:kern w:val="0"/>
          <w:sz w:val="32"/>
          <w:szCs w:val="32"/>
        </w:rPr>
      </w:pPr>
      <w:r>
        <w:rPr>
          <w:rFonts w:hint="eastAsia" w:ascii="Times New Roman" w:hAnsi="Times New Roman" w:eastAsia="仿宋_GB2312"/>
          <w:kern w:val="0"/>
          <w:sz w:val="32"/>
          <w:szCs w:val="32"/>
        </w:rPr>
        <w:t>申报单位名称（盖章）：</w:t>
      </w:r>
    </w:p>
    <w:p>
      <w:pPr>
        <w:kinsoku w:val="0"/>
        <w:ind w:firstLine="1280" w:firstLineChars="400"/>
        <w:rPr>
          <w:rFonts w:ascii="Times New Roman" w:hAnsi="Times New Roman" w:eastAsia="仿宋_GB2312"/>
          <w:kern w:val="0"/>
          <w:sz w:val="32"/>
          <w:szCs w:val="32"/>
        </w:rPr>
      </w:pPr>
    </w:p>
    <w:p>
      <w:pPr>
        <w:kinsoku w:val="0"/>
        <w:ind w:firstLine="1280" w:firstLineChars="400"/>
        <w:rPr>
          <w:rFonts w:ascii="Times New Roman" w:hAnsi="Times New Roman" w:eastAsia="仿宋_GB2312"/>
          <w:kern w:val="0"/>
          <w:sz w:val="32"/>
          <w:szCs w:val="32"/>
        </w:rPr>
      </w:pPr>
      <w:r>
        <w:rPr>
          <w:rFonts w:hint="eastAsia" w:ascii="Times New Roman" w:hAnsi="Times New Roman" w:eastAsia="仿宋_GB2312"/>
          <w:kern w:val="0"/>
          <w:sz w:val="32"/>
          <w:szCs w:val="32"/>
        </w:rPr>
        <w:t>县级主管部门（盖章）：</w:t>
      </w:r>
    </w:p>
    <w:p>
      <w:pPr>
        <w:kinsoku w:val="0"/>
        <w:ind w:firstLine="1280" w:firstLineChars="400"/>
        <w:rPr>
          <w:rFonts w:ascii="Times New Roman" w:hAnsi="Times New Roman" w:eastAsia="仿宋_GB2312"/>
          <w:kern w:val="0"/>
          <w:sz w:val="32"/>
          <w:szCs w:val="32"/>
        </w:rPr>
      </w:pPr>
    </w:p>
    <w:p>
      <w:pPr>
        <w:kinsoku w:val="0"/>
        <w:rPr>
          <w:rFonts w:ascii="Times New Roman" w:hAnsi="Times New Roman" w:eastAsia="仿宋_GB2312"/>
          <w:kern w:val="0"/>
          <w:sz w:val="32"/>
          <w:szCs w:val="32"/>
        </w:rPr>
      </w:pPr>
    </w:p>
    <w:p>
      <w:pPr>
        <w:kinsoku w:val="0"/>
        <w:jc w:val="center"/>
        <w:rPr>
          <w:rFonts w:ascii="Times New Roman" w:hAnsi="Times New Roman" w:eastAsia="仿宋_GB2312"/>
          <w:kern w:val="0"/>
          <w:sz w:val="32"/>
          <w:szCs w:val="32"/>
        </w:rPr>
      </w:pPr>
      <w:r>
        <w:rPr>
          <w:rFonts w:ascii="Times New Roman" w:hAnsi="Times New Roman" w:eastAsia="仿宋_GB2312"/>
          <w:kern w:val="0"/>
          <w:sz w:val="32"/>
          <w:szCs w:val="32"/>
        </w:rPr>
        <w:t>2022</w:t>
      </w:r>
      <w:r>
        <w:rPr>
          <w:rFonts w:hint="eastAsia" w:ascii="Times New Roman" w:hAnsi="Times New Roman" w:eastAsia="仿宋_GB2312"/>
          <w:kern w:val="0"/>
          <w:sz w:val="32"/>
          <w:szCs w:val="32"/>
        </w:rPr>
        <w:t>年</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月</w:t>
      </w:r>
      <w:r>
        <w:rPr>
          <w:rFonts w:ascii="Times New Roman" w:hAnsi="Times New Roman" w:eastAsia="仿宋_GB2312"/>
          <w:kern w:val="0"/>
          <w:sz w:val="32"/>
          <w:szCs w:val="32"/>
        </w:rPr>
        <w:t xml:space="preserve">  </w:t>
      </w:r>
      <w:r>
        <w:rPr>
          <w:rFonts w:hint="eastAsia" w:ascii="Times New Roman" w:hAnsi="Times New Roman" w:eastAsia="仿宋_GB2312"/>
          <w:kern w:val="0"/>
          <w:sz w:val="32"/>
          <w:szCs w:val="32"/>
        </w:rPr>
        <w:t>日</w:t>
      </w:r>
    </w:p>
    <w:tbl>
      <w:tblPr>
        <w:tblStyle w:val="6"/>
        <w:tblpPr w:leftFromText="180" w:rightFromText="180" w:vertAnchor="text" w:tblpY="1"/>
        <w:tblOverlap w:val="never"/>
        <w:tblW w:w="87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4"/>
        <w:gridCol w:w="199"/>
        <w:gridCol w:w="650"/>
        <w:gridCol w:w="141"/>
        <w:gridCol w:w="532"/>
        <w:gridCol w:w="510"/>
        <w:gridCol w:w="229"/>
        <w:gridCol w:w="711"/>
        <w:gridCol w:w="140"/>
        <w:gridCol w:w="180"/>
        <w:gridCol w:w="750"/>
        <w:gridCol w:w="150"/>
        <w:gridCol w:w="469"/>
        <w:gridCol w:w="101"/>
        <w:gridCol w:w="341"/>
        <w:gridCol w:w="529"/>
        <w:gridCol w:w="750"/>
        <w:gridCol w:w="1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2"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填报单位名称</w:t>
            </w:r>
          </w:p>
        </w:tc>
        <w:tc>
          <w:tcPr>
            <w:tcW w:w="3671" w:type="dxa"/>
            <w:gridSpan w:val="9"/>
            <w:vAlign w:val="center"/>
          </w:tcPr>
          <w:p>
            <w:pPr>
              <w:kinsoku w:val="0"/>
              <w:rPr>
                <w:rFonts w:ascii="Times New Roman" w:hAnsi="Times New Roman" w:eastAsia="仿宋_GB2312"/>
                <w:kern w:val="0"/>
                <w:sz w:val="22"/>
              </w:rPr>
            </w:pPr>
          </w:p>
        </w:tc>
        <w:tc>
          <w:tcPr>
            <w:tcW w:w="971"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休闲农业点名称</w:t>
            </w:r>
          </w:p>
        </w:tc>
        <w:tc>
          <w:tcPr>
            <w:tcW w:w="1810" w:type="dxa"/>
            <w:gridSpan w:val="2"/>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详细地址</w:t>
            </w:r>
          </w:p>
        </w:tc>
        <w:tc>
          <w:tcPr>
            <w:tcW w:w="3671" w:type="dxa"/>
            <w:gridSpan w:val="9"/>
            <w:vAlign w:val="center"/>
          </w:tcPr>
          <w:p>
            <w:pPr>
              <w:kinsoku w:val="0"/>
              <w:rPr>
                <w:rFonts w:ascii="Times New Roman" w:hAnsi="Times New Roman" w:eastAsia="仿宋_GB2312"/>
                <w:kern w:val="0"/>
                <w:sz w:val="22"/>
              </w:rPr>
            </w:pPr>
          </w:p>
        </w:tc>
        <w:tc>
          <w:tcPr>
            <w:tcW w:w="971"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邮编</w:t>
            </w:r>
          </w:p>
        </w:tc>
        <w:tc>
          <w:tcPr>
            <w:tcW w:w="1810" w:type="dxa"/>
            <w:gridSpan w:val="2"/>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负责人</w:t>
            </w:r>
          </w:p>
        </w:tc>
        <w:tc>
          <w:tcPr>
            <w:tcW w:w="1271" w:type="dxa"/>
            <w:gridSpan w:val="3"/>
            <w:vAlign w:val="center"/>
          </w:tcPr>
          <w:p>
            <w:pPr>
              <w:kinsoku w:val="0"/>
              <w:rPr>
                <w:rFonts w:ascii="Times New Roman" w:hAnsi="Times New Roman" w:eastAsia="仿宋_GB2312"/>
                <w:kern w:val="0"/>
                <w:sz w:val="22"/>
              </w:rPr>
            </w:pPr>
          </w:p>
        </w:tc>
        <w:tc>
          <w:tcPr>
            <w:tcW w:w="1031"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职务</w:t>
            </w:r>
          </w:p>
        </w:tc>
        <w:tc>
          <w:tcPr>
            <w:tcW w:w="1369" w:type="dxa"/>
            <w:gridSpan w:val="3"/>
            <w:vAlign w:val="center"/>
          </w:tcPr>
          <w:p>
            <w:pPr>
              <w:kinsoku w:val="0"/>
              <w:rPr>
                <w:rFonts w:ascii="Times New Roman" w:hAnsi="Times New Roman" w:eastAsia="仿宋_GB2312"/>
                <w:kern w:val="0"/>
                <w:sz w:val="22"/>
              </w:rPr>
            </w:pPr>
          </w:p>
        </w:tc>
        <w:tc>
          <w:tcPr>
            <w:tcW w:w="971"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电话及手机</w:t>
            </w:r>
          </w:p>
        </w:tc>
        <w:tc>
          <w:tcPr>
            <w:tcW w:w="1810" w:type="dxa"/>
            <w:gridSpan w:val="2"/>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联系人</w:t>
            </w:r>
          </w:p>
        </w:tc>
        <w:tc>
          <w:tcPr>
            <w:tcW w:w="1271" w:type="dxa"/>
            <w:gridSpan w:val="3"/>
            <w:vAlign w:val="center"/>
          </w:tcPr>
          <w:p>
            <w:pPr>
              <w:kinsoku w:val="0"/>
              <w:rPr>
                <w:rFonts w:ascii="Times New Roman" w:hAnsi="Times New Roman" w:eastAsia="仿宋_GB2312"/>
                <w:kern w:val="0"/>
                <w:sz w:val="22"/>
              </w:rPr>
            </w:pPr>
          </w:p>
        </w:tc>
        <w:tc>
          <w:tcPr>
            <w:tcW w:w="1031"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电话及</w:t>
            </w:r>
          </w:p>
          <w:p>
            <w:pPr>
              <w:kinsoku w:val="0"/>
              <w:rPr>
                <w:rFonts w:ascii="Times New Roman" w:hAnsi="Times New Roman" w:eastAsia="仿宋_GB2312"/>
                <w:kern w:val="0"/>
                <w:sz w:val="22"/>
              </w:rPr>
            </w:pPr>
            <w:r>
              <w:rPr>
                <w:rFonts w:hint="eastAsia" w:ascii="Times New Roman" w:hAnsi="Times New Roman" w:eastAsia="仿宋_GB2312"/>
                <w:kern w:val="0"/>
                <w:sz w:val="22"/>
              </w:rPr>
              <w:t>手机</w:t>
            </w:r>
          </w:p>
        </w:tc>
        <w:tc>
          <w:tcPr>
            <w:tcW w:w="1369" w:type="dxa"/>
            <w:gridSpan w:val="3"/>
            <w:vAlign w:val="center"/>
          </w:tcPr>
          <w:p>
            <w:pPr>
              <w:kinsoku w:val="0"/>
              <w:rPr>
                <w:rFonts w:ascii="Times New Roman" w:hAnsi="Times New Roman" w:eastAsia="仿宋_GB2312"/>
                <w:kern w:val="0"/>
                <w:sz w:val="22"/>
              </w:rPr>
            </w:pPr>
          </w:p>
        </w:tc>
        <w:tc>
          <w:tcPr>
            <w:tcW w:w="971"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传真</w:t>
            </w:r>
          </w:p>
        </w:tc>
        <w:tc>
          <w:tcPr>
            <w:tcW w:w="1810" w:type="dxa"/>
            <w:gridSpan w:val="2"/>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0"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主要基础设施、休闲设施和活动项目建设情况</w:t>
            </w:r>
          </w:p>
        </w:tc>
        <w:tc>
          <w:tcPr>
            <w:tcW w:w="6452" w:type="dxa"/>
            <w:gridSpan w:val="14"/>
            <w:vAlign w:val="center"/>
          </w:tcPr>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主要农特产品和经营管理达标、认证情况</w:t>
            </w:r>
          </w:p>
        </w:tc>
        <w:tc>
          <w:tcPr>
            <w:tcW w:w="6452" w:type="dxa"/>
            <w:gridSpan w:val="14"/>
            <w:vAlign w:val="center"/>
          </w:tcPr>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6"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何年度何单位授予相关荣誉情况</w:t>
            </w:r>
          </w:p>
        </w:tc>
        <w:tc>
          <w:tcPr>
            <w:tcW w:w="6452" w:type="dxa"/>
            <w:gridSpan w:val="14"/>
            <w:vAlign w:val="center"/>
          </w:tcPr>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6"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拟投资总额（万元）</w:t>
            </w:r>
          </w:p>
        </w:tc>
        <w:tc>
          <w:tcPr>
            <w:tcW w:w="1982" w:type="dxa"/>
            <w:gridSpan w:val="4"/>
            <w:vAlign w:val="center"/>
          </w:tcPr>
          <w:p>
            <w:pPr>
              <w:kinsoku w:val="0"/>
              <w:rPr>
                <w:rFonts w:ascii="Times New Roman" w:hAnsi="Times New Roman" w:eastAsia="仿宋_GB2312"/>
                <w:kern w:val="0"/>
                <w:sz w:val="22"/>
              </w:rPr>
            </w:pPr>
          </w:p>
        </w:tc>
        <w:tc>
          <w:tcPr>
            <w:tcW w:w="1790" w:type="dxa"/>
            <w:gridSpan w:val="6"/>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已投资（万元）</w:t>
            </w:r>
          </w:p>
        </w:tc>
        <w:tc>
          <w:tcPr>
            <w:tcW w:w="2680" w:type="dxa"/>
            <w:gridSpan w:val="4"/>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264"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总经营规模（亩）</w:t>
            </w:r>
          </w:p>
        </w:tc>
        <w:tc>
          <w:tcPr>
            <w:tcW w:w="1982" w:type="dxa"/>
            <w:gridSpan w:val="4"/>
            <w:vAlign w:val="center"/>
          </w:tcPr>
          <w:p>
            <w:pPr>
              <w:kinsoku w:val="0"/>
              <w:rPr>
                <w:rFonts w:ascii="Times New Roman" w:hAnsi="Times New Roman" w:eastAsia="仿宋_GB2312"/>
                <w:kern w:val="0"/>
                <w:sz w:val="22"/>
              </w:rPr>
            </w:pPr>
          </w:p>
        </w:tc>
        <w:tc>
          <w:tcPr>
            <w:tcW w:w="1790" w:type="dxa"/>
            <w:gridSpan w:val="6"/>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年接待人数</w:t>
            </w:r>
          </w:p>
          <w:p>
            <w:pPr>
              <w:kinsoku w:val="0"/>
              <w:rPr>
                <w:rFonts w:ascii="Times New Roman" w:hAnsi="Times New Roman" w:eastAsia="仿宋_GB2312"/>
                <w:kern w:val="0"/>
                <w:sz w:val="22"/>
              </w:rPr>
            </w:pPr>
            <w:r>
              <w:rPr>
                <w:rFonts w:hint="eastAsia" w:ascii="Times New Roman" w:hAnsi="Times New Roman" w:eastAsia="仿宋_GB2312"/>
                <w:kern w:val="0"/>
                <w:sz w:val="22"/>
              </w:rPr>
              <w:t>（万人次）</w:t>
            </w:r>
          </w:p>
        </w:tc>
        <w:tc>
          <w:tcPr>
            <w:tcW w:w="2680" w:type="dxa"/>
            <w:gridSpan w:val="4"/>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473" w:type="dxa"/>
            <w:gridSpan w:val="2"/>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接待就餐</w:t>
            </w:r>
          </w:p>
          <w:p>
            <w:pPr>
              <w:kinsoku w:val="0"/>
              <w:rPr>
                <w:rFonts w:ascii="Times New Roman" w:hAnsi="Times New Roman" w:eastAsia="仿宋_GB2312"/>
                <w:kern w:val="0"/>
                <w:sz w:val="22"/>
              </w:rPr>
            </w:pPr>
            <w:r>
              <w:rPr>
                <w:rFonts w:hint="eastAsia" w:ascii="Times New Roman" w:hAnsi="Times New Roman" w:eastAsia="仿宋_GB2312"/>
                <w:kern w:val="0"/>
                <w:sz w:val="22"/>
              </w:rPr>
              <w:t>能力（位）</w:t>
            </w:r>
          </w:p>
        </w:tc>
        <w:tc>
          <w:tcPr>
            <w:tcW w:w="1323" w:type="dxa"/>
            <w:gridSpan w:val="3"/>
            <w:vAlign w:val="center"/>
          </w:tcPr>
          <w:p>
            <w:pPr>
              <w:kinsoku w:val="0"/>
              <w:rPr>
                <w:rFonts w:ascii="Times New Roman" w:hAnsi="Times New Roman" w:eastAsia="仿宋_GB2312"/>
                <w:kern w:val="0"/>
                <w:sz w:val="22"/>
              </w:rPr>
            </w:pPr>
          </w:p>
        </w:tc>
        <w:tc>
          <w:tcPr>
            <w:tcW w:w="1590"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住宿床位数（张）</w:t>
            </w:r>
          </w:p>
        </w:tc>
        <w:tc>
          <w:tcPr>
            <w:tcW w:w="1080" w:type="dxa"/>
            <w:gridSpan w:val="3"/>
            <w:vAlign w:val="center"/>
          </w:tcPr>
          <w:p>
            <w:pPr>
              <w:kinsoku w:val="0"/>
              <w:rPr>
                <w:rFonts w:ascii="Times New Roman" w:hAnsi="Times New Roman" w:eastAsia="仿宋_GB2312"/>
                <w:kern w:val="0"/>
                <w:sz w:val="22"/>
              </w:rPr>
            </w:pPr>
          </w:p>
        </w:tc>
        <w:tc>
          <w:tcPr>
            <w:tcW w:w="1440" w:type="dxa"/>
            <w:gridSpan w:val="4"/>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会议室个数及其容纳人数</w:t>
            </w:r>
            <w:r>
              <w:rPr>
                <w:rFonts w:ascii="Times New Roman" w:hAnsi="Times New Roman" w:eastAsia="仿宋_GB2312"/>
                <w:kern w:val="0"/>
                <w:sz w:val="22"/>
              </w:rPr>
              <w:t>(</w:t>
            </w:r>
            <w:r>
              <w:rPr>
                <w:rFonts w:hint="eastAsia" w:ascii="Times New Roman" w:hAnsi="Times New Roman" w:eastAsia="仿宋_GB2312"/>
                <w:kern w:val="0"/>
                <w:sz w:val="22"/>
              </w:rPr>
              <w:t>人</w:t>
            </w:r>
            <w:r>
              <w:rPr>
                <w:rFonts w:ascii="Times New Roman" w:hAnsi="Times New Roman" w:eastAsia="仿宋_GB2312"/>
                <w:kern w:val="0"/>
                <w:sz w:val="22"/>
              </w:rPr>
              <w:t>)</w:t>
            </w:r>
          </w:p>
        </w:tc>
        <w:tc>
          <w:tcPr>
            <w:tcW w:w="1810" w:type="dxa"/>
            <w:gridSpan w:val="2"/>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2123"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年营业收入</w:t>
            </w:r>
          </w:p>
          <w:p>
            <w:pPr>
              <w:kinsoku w:val="0"/>
              <w:rPr>
                <w:rFonts w:ascii="Times New Roman" w:hAnsi="Times New Roman" w:eastAsia="仿宋_GB2312"/>
                <w:kern w:val="0"/>
                <w:sz w:val="22"/>
              </w:rPr>
            </w:pPr>
            <w:r>
              <w:rPr>
                <w:rFonts w:hint="eastAsia" w:ascii="Times New Roman" w:hAnsi="Times New Roman" w:eastAsia="仿宋_GB2312"/>
                <w:kern w:val="0"/>
                <w:sz w:val="22"/>
              </w:rPr>
              <w:t>（万元）</w:t>
            </w:r>
          </w:p>
        </w:tc>
        <w:tc>
          <w:tcPr>
            <w:tcW w:w="2123" w:type="dxa"/>
            <w:gridSpan w:val="5"/>
            <w:vAlign w:val="center"/>
          </w:tcPr>
          <w:p>
            <w:pPr>
              <w:kinsoku w:val="0"/>
              <w:rPr>
                <w:rFonts w:ascii="Times New Roman" w:hAnsi="Times New Roman" w:eastAsia="仿宋_GB2312"/>
                <w:kern w:val="0"/>
                <w:sz w:val="22"/>
              </w:rPr>
            </w:pPr>
          </w:p>
        </w:tc>
        <w:tc>
          <w:tcPr>
            <w:tcW w:w="2131" w:type="dxa"/>
            <w:gridSpan w:val="7"/>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其中：农产品销售收入（万元）</w:t>
            </w:r>
          </w:p>
        </w:tc>
        <w:tc>
          <w:tcPr>
            <w:tcW w:w="2339" w:type="dxa"/>
            <w:gridSpan w:val="3"/>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trPr>
        <w:tc>
          <w:tcPr>
            <w:tcW w:w="2123"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年纯利润</w:t>
            </w:r>
            <w:r>
              <w:rPr>
                <w:rFonts w:ascii="Times New Roman" w:hAnsi="Times New Roman" w:eastAsia="仿宋_GB2312"/>
                <w:kern w:val="0"/>
                <w:sz w:val="22"/>
              </w:rPr>
              <w:t>(</w:t>
            </w:r>
            <w:r>
              <w:rPr>
                <w:rFonts w:hint="eastAsia" w:ascii="Times New Roman" w:hAnsi="Times New Roman" w:eastAsia="仿宋_GB2312"/>
                <w:kern w:val="0"/>
                <w:sz w:val="22"/>
              </w:rPr>
              <w:t>万元</w:t>
            </w:r>
            <w:r>
              <w:rPr>
                <w:rFonts w:ascii="Times New Roman" w:hAnsi="Times New Roman" w:eastAsia="仿宋_GB2312"/>
                <w:kern w:val="0"/>
                <w:sz w:val="22"/>
              </w:rPr>
              <w:t>)</w:t>
            </w:r>
          </w:p>
        </w:tc>
        <w:tc>
          <w:tcPr>
            <w:tcW w:w="2123" w:type="dxa"/>
            <w:gridSpan w:val="5"/>
            <w:vAlign w:val="center"/>
          </w:tcPr>
          <w:p>
            <w:pPr>
              <w:kinsoku w:val="0"/>
              <w:rPr>
                <w:rFonts w:ascii="Times New Roman" w:hAnsi="Times New Roman" w:eastAsia="仿宋_GB2312"/>
                <w:kern w:val="0"/>
                <w:sz w:val="22"/>
              </w:rPr>
            </w:pPr>
          </w:p>
        </w:tc>
        <w:tc>
          <w:tcPr>
            <w:tcW w:w="2131" w:type="dxa"/>
            <w:gridSpan w:val="7"/>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年缴税金</w:t>
            </w:r>
            <w:r>
              <w:rPr>
                <w:rFonts w:ascii="Times New Roman" w:hAnsi="Times New Roman" w:eastAsia="仿宋_GB2312"/>
                <w:kern w:val="0"/>
                <w:sz w:val="22"/>
              </w:rPr>
              <w:t>(</w:t>
            </w:r>
            <w:r>
              <w:rPr>
                <w:rFonts w:hint="eastAsia" w:ascii="Times New Roman" w:hAnsi="Times New Roman" w:eastAsia="仿宋_GB2312"/>
                <w:kern w:val="0"/>
                <w:sz w:val="22"/>
              </w:rPr>
              <w:t>万元</w:t>
            </w:r>
            <w:r>
              <w:rPr>
                <w:rFonts w:ascii="Times New Roman" w:hAnsi="Times New Roman" w:eastAsia="仿宋_GB2312"/>
                <w:kern w:val="0"/>
                <w:sz w:val="22"/>
              </w:rPr>
              <w:t>)</w:t>
            </w:r>
          </w:p>
        </w:tc>
        <w:tc>
          <w:tcPr>
            <w:tcW w:w="2339" w:type="dxa"/>
            <w:gridSpan w:val="3"/>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2123"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从业人员（人）</w:t>
            </w:r>
          </w:p>
        </w:tc>
        <w:tc>
          <w:tcPr>
            <w:tcW w:w="1183" w:type="dxa"/>
            <w:gridSpan w:val="3"/>
            <w:vAlign w:val="center"/>
          </w:tcPr>
          <w:p>
            <w:pPr>
              <w:kinsoku w:val="0"/>
              <w:rPr>
                <w:rFonts w:ascii="Times New Roman" w:hAnsi="Times New Roman" w:eastAsia="仿宋_GB2312"/>
                <w:kern w:val="0"/>
                <w:sz w:val="22"/>
              </w:rPr>
            </w:pPr>
          </w:p>
        </w:tc>
        <w:tc>
          <w:tcPr>
            <w:tcW w:w="2010" w:type="dxa"/>
            <w:gridSpan w:val="5"/>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其中：吸纳当地劳动力（人）</w:t>
            </w:r>
          </w:p>
        </w:tc>
        <w:tc>
          <w:tcPr>
            <w:tcW w:w="720" w:type="dxa"/>
            <w:gridSpan w:val="3"/>
            <w:vAlign w:val="center"/>
          </w:tcPr>
          <w:p>
            <w:pPr>
              <w:kinsoku w:val="0"/>
              <w:rPr>
                <w:rFonts w:ascii="Times New Roman" w:hAnsi="Times New Roman" w:eastAsia="仿宋_GB2312"/>
                <w:kern w:val="0"/>
                <w:sz w:val="22"/>
              </w:rPr>
            </w:pPr>
          </w:p>
        </w:tc>
        <w:tc>
          <w:tcPr>
            <w:tcW w:w="1620"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上岗人员培训率（</w:t>
            </w:r>
            <w:r>
              <w:rPr>
                <w:rFonts w:ascii="Times New Roman" w:hAnsi="Times New Roman" w:eastAsia="仿宋_GB2312"/>
                <w:kern w:val="0"/>
                <w:sz w:val="22"/>
              </w:rPr>
              <w:t>%</w:t>
            </w:r>
            <w:r>
              <w:rPr>
                <w:rFonts w:hint="eastAsia" w:ascii="Times New Roman" w:hAnsi="Times New Roman" w:eastAsia="仿宋_GB2312"/>
                <w:kern w:val="0"/>
                <w:sz w:val="22"/>
              </w:rPr>
              <w:t>）</w:t>
            </w:r>
          </w:p>
        </w:tc>
        <w:tc>
          <w:tcPr>
            <w:tcW w:w="1060" w:type="dxa"/>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23"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带动农户数（户）</w:t>
            </w:r>
          </w:p>
        </w:tc>
        <w:tc>
          <w:tcPr>
            <w:tcW w:w="2123" w:type="dxa"/>
            <w:gridSpan w:val="5"/>
            <w:vAlign w:val="center"/>
          </w:tcPr>
          <w:p>
            <w:pPr>
              <w:kinsoku w:val="0"/>
              <w:rPr>
                <w:rFonts w:ascii="Times New Roman" w:hAnsi="Times New Roman" w:eastAsia="仿宋_GB2312"/>
                <w:kern w:val="0"/>
                <w:sz w:val="22"/>
              </w:rPr>
            </w:pPr>
          </w:p>
        </w:tc>
        <w:tc>
          <w:tcPr>
            <w:tcW w:w="2131" w:type="dxa"/>
            <w:gridSpan w:val="7"/>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季节工或临时工人数（人）</w:t>
            </w:r>
          </w:p>
        </w:tc>
        <w:tc>
          <w:tcPr>
            <w:tcW w:w="2339" w:type="dxa"/>
            <w:gridSpan w:val="3"/>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2123" w:type="dxa"/>
            <w:gridSpan w:val="3"/>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从业人员平均</w:t>
            </w:r>
          </w:p>
          <w:p>
            <w:pPr>
              <w:kinsoku w:val="0"/>
              <w:rPr>
                <w:rFonts w:ascii="Times New Roman" w:hAnsi="Times New Roman" w:eastAsia="仿宋_GB2312"/>
                <w:kern w:val="0"/>
                <w:sz w:val="22"/>
              </w:rPr>
            </w:pPr>
            <w:r>
              <w:rPr>
                <w:rFonts w:hint="eastAsia" w:ascii="Times New Roman" w:hAnsi="Times New Roman" w:eastAsia="仿宋_GB2312"/>
                <w:kern w:val="0"/>
                <w:sz w:val="22"/>
              </w:rPr>
              <w:t>年收入（元</w:t>
            </w:r>
            <w:r>
              <w:rPr>
                <w:rFonts w:ascii="Times New Roman" w:hAnsi="Times New Roman" w:eastAsia="仿宋_GB2312"/>
                <w:kern w:val="0"/>
                <w:sz w:val="22"/>
              </w:rPr>
              <w:t>/</w:t>
            </w:r>
            <w:r>
              <w:rPr>
                <w:rFonts w:hint="eastAsia" w:ascii="Times New Roman" w:hAnsi="Times New Roman" w:eastAsia="仿宋_GB2312"/>
                <w:kern w:val="0"/>
                <w:sz w:val="22"/>
              </w:rPr>
              <w:t>人）</w:t>
            </w:r>
          </w:p>
        </w:tc>
        <w:tc>
          <w:tcPr>
            <w:tcW w:w="2123" w:type="dxa"/>
            <w:gridSpan w:val="5"/>
            <w:vAlign w:val="center"/>
          </w:tcPr>
          <w:p>
            <w:pPr>
              <w:kinsoku w:val="0"/>
              <w:rPr>
                <w:rFonts w:ascii="Times New Roman" w:hAnsi="Times New Roman" w:eastAsia="仿宋_GB2312"/>
                <w:kern w:val="0"/>
                <w:sz w:val="22"/>
              </w:rPr>
            </w:pPr>
          </w:p>
        </w:tc>
        <w:tc>
          <w:tcPr>
            <w:tcW w:w="2131" w:type="dxa"/>
            <w:gridSpan w:val="7"/>
            <w:vAlign w:val="center"/>
          </w:tcPr>
          <w:p>
            <w:pPr>
              <w:kinsoku w:val="0"/>
              <w:rPr>
                <w:rFonts w:ascii="Times New Roman" w:hAnsi="Times New Roman" w:eastAsia="仿宋_GB2312"/>
                <w:kern w:val="0"/>
                <w:sz w:val="22"/>
              </w:rPr>
            </w:pPr>
            <w:r>
              <w:rPr>
                <w:rFonts w:hint="eastAsia" w:ascii="Times New Roman" w:hAnsi="Times New Roman" w:eastAsia="仿宋_GB2312"/>
                <w:kern w:val="0"/>
                <w:sz w:val="22"/>
              </w:rPr>
              <w:t>当地乡镇农民人均年收入（元</w:t>
            </w:r>
            <w:r>
              <w:rPr>
                <w:rFonts w:ascii="Times New Roman" w:hAnsi="Times New Roman" w:eastAsia="仿宋_GB2312"/>
                <w:kern w:val="0"/>
                <w:sz w:val="22"/>
              </w:rPr>
              <w:t>/</w:t>
            </w:r>
            <w:r>
              <w:rPr>
                <w:rFonts w:hint="eastAsia" w:ascii="Times New Roman" w:hAnsi="Times New Roman" w:eastAsia="仿宋_GB2312"/>
                <w:kern w:val="0"/>
                <w:sz w:val="22"/>
              </w:rPr>
              <w:t>人）</w:t>
            </w:r>
          </w:p>
        </w:tc>
        <w:tc>
          <w:tcPr>
            <w:tcW w:w="2339" w:type="dxa"/>
            <w:gridSpan w:val="3"/>
            <w:vAlign w:val="center"/>
          </w:tcPr>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trPr>
        <w:tc>
          <w:tcPr>
            <w:tcW w:w="8716" w:type="dxa"/>
            <w:gridSpan w:val="18"/>
          </w:tcPr>
          <w:p>
            <w:pPr>
              <w:kinsoku w:val="0"/>
              <w:jc w:val="center"/>
              <w:rPr>
                <w:rFonts w:ascii="Times New Roman" w:hAnsi="Times New Roman"/>
                <w:kern w:val="0"/>
                <w:sz w:val="30"/>
                <w:szCs w:val="30"/>
              </w:rPr>
            </w:pPr>
            <w:r>
              <w:rPr>
                <w:rFonts w:hint="eastAsia" w:ascii="Times New Roman" w:hAnsi="Times New Roman"/>
                <w:kern w:val="0"/>
                <w:sz w:val="30"/>
                <w:szCs w:val="30"/>
              </w:rPr>
              <w:t>规划建设情况概要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9" w:hRule="atLeast"/>
        </w:trPr>
        <w:tc>
          <w:tcPr>
            <w:tcW w:w="8716" w:type="dxa"/>
            <w:gridSpan w:val="18"/>
          </w:tcPr>
          <w:p>
            <w:pPr>
              <w:kinsoku w:val="0"/>
              <w:ind w:firstLine="2970" w:firstLineChars="1350"/>
              <w:rPr>
                <w:rFonts w:ascii="Times New Roman" w:hAnsi="Times New Roman" w:eastAsia="仿宋_GB2312"/>
                <w:kern w:val="0"/>
                <w:sz w:val="22"/>
              </w:rPr>
            </w:pPr>
          </w:p>
          <w:p>
            <w:pPr>
              <w:kinsoku w:val="0"/>
              <w:rPr>
                <w:rFonts w:ascii="Times New Roman" w:hAnsi="Times New Roman" w:eastAsia="仿宋_GB2312"/>
                <w:kern w:val="0"/>
                <w:sz w:val="22"/>
              </w:rPr>
            </w:pPr>
            <w:r>
              <w:rPr>
                <w:rFonts w:hint="eastAsia" w:ascii="Times New Roman" w:hAnsi="Times New Roman" w:eastAsia="仿宋_GB2312"/>
                <w:kern w:val="0"/>
                <w:sz w:val="22"/>
              </w:rPr>
              <w:t>（包括休闲农业发展规划编制情况、分区布局和项目设置情况、年度实施计划、现有建设进度以及休闲农业单位特色情况简介等）</w:t>
            </w: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widowControl/>
              <w:kinsoku w:val="0"/>
              <w:jc w:val="left"/>
              <w:rPr>
                <w:rFonts w:ascii="Times New Roman" w:hAnsi="Times New Roman" w:eastAsia="仿宋_GB2312"/>
                <w:kern w:val="0"/>
                <w:sz w:val="22"/>
              </w:rPr>
            </w:pPr>
          </w:p>
          <w:p>
            <w:pPr>
              <w:kinsoku w:val="0"/>
              <w:rPr>
                <w:rFonts w:ascii="Times New Roman" w:hAnsi="Times New Roman" w:eastAsia="仿宋_GB2312"/>
                <w:kern w:val="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6" w:hRule="atLeast"/>
        </w:trPr>
        <w:tc>
          <w:tcPr>
            <w:tcW w:w="1274" w:type="dxa"/>
            <w:vAlign w:val="center"/>
          </w:tcPr>
          <w:p>
            <w:pPr>
              <w:kinsoku w:val="0"/>
              <w:jc w:val="center"/>
              <w:rPr>
                <w:rFonts w:ascii="Times New Roman" w:hAnsi="Times New Roman" w:eastAsia="仿宋_GB2312"/>
                <w:kern w:val="0"/>
                <w:sz w:val="22"/>
              </w:rPr>
            </w:pPr>
            <w:r>
              <w:rPr>
                <w:rFonts w:hint="eastAsia" w:ascii="Times New Roman" w:hAnsi="Times New Roman" w:eastAsia="仿宋_GB2312"/>
                <w:kern w:val="0"/>
                <w:sz w:val="22"/>
              </w:rPr>
              <w:t>申报单位意见</w:t>
            </w:r>
          </w:p>
        </w:tc>
        <w:tc>
          <w:tcPr>
            <w:tcW w:w="7442" w:type="dxa"/>
            <w:gridSpan w:val="17"/>
          </w:tcPr>
          <w:p>
            <w:pPr>
              <w:kinsoku w:val="0"/>
              <w:rPr>
                <w:rFonts w:ascii="Times New Roman" w:hAnsi="Times New Roman" w:eastAsia="仿宋_GB2312"/>
                <w:kern w:val="0"/>
                <w:sz w:val="22"/>
              </w:rPr>
            </w:pPr>
          </w:p>
          <w:p>
            <w:pPr>
              <w:kinsoku w:val="0"/>
              <w:ind w:firstLine="440" w:firstLineChars="200"/>
              <w:rPr>
                <w:rFonts w:ascii="Times New Roman" w:hAnsi="Times New Roman" w:eastAsia="仿宋_GB2312"/>
                <w:kern w:val="0"/>
                <w:sz w:val="22"/>
              </w:rPr>
            </w:pPr>
            <w:r>
              <w:rPr>
                <w:rFonts w:hint="eastAsia" w:ascii="Times New Roman" w:hAnsi="Times New Roman" w:eastAsia="仿宋_GB2312"/>
                <w:kern w:val="0"/>
                <w:sz w:val="22"/>
              </w:rPr>
              <w:t>本单位对以上内容的真实性和准确性负责，申请参评泉州市休闲农业示范点。</w:t>
            </w:r>
          </w:p>
          <w:p>
            <w:pPr>
              <w:kinsoku w:val="0"/>
              <w:rPr>
                <w:rFonts w:ascii="Times New Roman" w:hAnsi="Times New Roman" w:eastAsia="仿宋_GB2312"/>
                <w:kern w:val="0"/>
                <w:sz w:val="22"/>
              </w:rPr>
            </w:pPr>
            <w:r>
              <w:rPr>
                <w:rFonts w:hint="eastAsia" w:ascii="Times New Roman" w:hAnsi="Times New Roman" w:eastAsia="仿宋_GB2312"/>
                <w:kern w:val="0"/>
                <w:sz w:val="22"/>
              </w:rPr>
              <w:t>负责人签名：休闲农业企业（盖章）</w:t>
            </w:r>
          </w:p>
          <w:p>
            <w:pPr>
              <w:kinsoku w:val="0"/>
              <w:wordWrap w:val="0"/>
              <w:jc w:val="right"/>
              <w:rPr>
                <w:rFonts w:ascii="Times New Roman" w:hAnsi="Times New Roman" w:eastAsia="仿宋_GB2312"/>
                <w:kern w:val="0"/>
                <w:sz w:val="22"/>
              </w:rPr>
            </w:pPr>
            <w:r>
              <w:rPr>
                <w:rFonts w:hint="eastAsia" w:ascii="Times New Roman" w:hAnsi="Times New Roman" w:eastAsia="仿宋_GB2312"/>
                <w:kern w:val="0"/>
                <w:sz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1" w:hRule="atLeast"/>
        </w:trPr>
        <w:tc>
          <w:tcPr>
            <w:tcW w:w="1274" w:type="dxa"/>
            <w:vAlign w:val="center"/>
          </w:tcPr>
          <w:p>
            <w:pPr>
              <w:kinsoku w:val="0"/>
              <w:jc w:val="center"/>
              <w:rPr>
                <w:rFonts w:ascii="Times New Roman" w:hAnsi="Times New Roman" w:eastAsia="仿宋_GB2312"/>
                <w:kern w:val="0"/>
                <w:sz w:val="22"/>
              </w:rPr>
            </w:pPr>
            <w:r>
              <w:rPr>
                <w:rFonts w:hint="eastAsia" w:ascii="Times New Roman" w:hAnsi="Times New Roman" w:eastAsia="仿宋_GB2312"/>
                <w:kern w:val="0"/>
                <w:sz w:val="22"/>
              </w:rPr>
              <w:t>县级农业农村主管部门意见</w:t>
            </w:r>
          </w:p>
        </w:tc>
        <w:tc>
          <w:tcPr>
            <w:tcW w:w="7442" w:type="dxa"/>
            <w:gridSpan w:val="17"/>
          </w:tcPr>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ind w:firstLine="3410" w:firstLineChars="1550"/>
              <w:rPr>
                <w:rFonts w:ascii="Times New Roman" w:hAnsi="Times New Roman" w:eastAsia="仿宋_GB2312"/>
                <w:kern w:val="0"/>
                <w:sz w:val="22"/>
              </w:rPr>
            </w:pPr>
            <w:r>
              <w:rPr>
                <w:rFonts w:hint="eastAsia" w:ascii="Times New Roman" w:hAnsi="Times New Roman" w:eastAsia="仿宋_GB2312"/>
                <w:kern w:val="0"/>
                <w:sz w:val="22"/>
              </w:rPr>
              <w:t>（盖章）年月日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1274" w:type="dxa"/>
            <w:vAlign w:val="center"/>
          </w:tcPr>
          <w:p>
            <w:pPr>
              <w:kinsoku w:val="0"/>
              <w:jc w:val="center"/>
              <w:rPr>
                <w:rFonts w:ascii="Times New Roman" w:hAnsi="Times New Roman" w:eastAsia="仿宋_GB2312"/>
                <w:kern w:val="0"/>
                <w:sz w:val="22"/>
              </w:rPr>
            </w:pPr>
            <w:r>
              <w:rPr>
                <w:rFonts w:hint="eastAsia" w:ascii="Times New Roman" w:hAnsi="Times New Roman" w:eastAsia="仿宋_GB2312"/>
                <w:kern w:val="0"/>
                <w:sz w:val="22"/>
              </w:rPr>
              <w:t>专家组</w:t>
            </w:r>
          </w:p>
          <w:p>
            <w:pPr>
              <w:kinsoku w:val="0"/>
              <w:jc w:val="center"/>
              <w:rPr>
                <w:rFonts w:ascii="Times New Roman" w:hAnsi="Times New Roman" w:eastAsia="仿宋_GB2312"/>
                <w:kern w:val="0"/>
                <w:sz w:val="22"/>
              </w:rPr>
            </w:pPr>
            <w:r>
              <w:rPr>
                <w:rFonts w:hint="eastAsia" w:ascii="Times New Roman" w:hAnsi="Times New Roman" w:eastAsia="仿宋_GB2312"/>
                <w:kern w:val="0"/>
                <w:sz w:val="22"/>
              </w:rPr>
              <w:t>评审意见</w:t>
            </w:r>
          </w:p>
        </w:tc>
        <w:tc>
          <w:tcPr>
            <w:tcW w:w="7442" w:type="dxa"/>
            <w:gridSpan w:val="17"/>
          </w:tcPr>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r>
              <w:rPr>
                <w:rFonts w:hint="eastAsia" w:ascii="Times New Roman" w:hAnsi="Times New Roman" w:eastAsia="仿宋_GB2312"/>
                <w:kern w:val="0"/>
                <w:sz w:val="22"/>
              </w:rPr>
              <w:t>专家组组长签名：</w:t>
            </w:r>
          </w:p>
          <w:p>
            <w:pPr>
              <w:kinsoku w:val="0"/>
              <w:rPr>
                <w:rFonts w:ascii="Times New Roman" w:hAnsi="Times New Roman" w:eastAsia="仿宋_GB2312"/>
                <w:kern w:val="0"/>
                <w:sz w:val="22"/>
              </w:rPr>
            </w:pPr>
            <w:r>
              <w:rPr>
                <w:rFonts w:hint="eastAsia" w:ascii="Times New Roman" w:hAnsi="Times New Roman" w:eastAsia="仿宋_GB2312"/>
                <w:kern w:val="0"/>
                <w:sz w:val="22"/>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atLeast"/>
        </w:trPr>
        <w:tc>
          <w:tcPr>
            <w:tcW w:w="1274" w:type="dxa"/>
            <w:vAlign w:val="center"/>
          </w:tcPr>
          <w:p>
            <w:pPr>
              <w:kinsoku w:val="0"/>
              <w:jc w:val="center"/>
              <w:rPr>
                <w:rFonts w:ascii="Times New Roman" w:hAnsi="Times New Roman" w:eastAsia="仿宋_GB2312"/>
                <w:kern w:val="0"/>
                <w:sz w:val="22"/>
              </w:rPr>
            </w:pPr>
            <w:r>
              <w:rPr>
                <w:rFonts w:hint="eastAsia" w:ascii="Times New Roman" w:hAnsi="Times New Roman" w:eastAsia="仿宋_GB2312"/>
                <w:kern w:val="0"/>
                <w:sz w:val="22"/>
              </w:rPr>
              <w:t>市农业农村局意见</w:t>
            </w:r>
          </w:p>
        </w:tc>
        <w:tc>
          <w:tcPr>
            <w:tcW w:w="7442" w:type="dxa"/>
            <w:gridSpan w:val="17"/>
          </w:tcPr>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p>
          <w:p>
            <w:pPr>
              <w:kinsoku w:val="0"/>
              <w:rPr>
                <w:rFonts w:ascii="Times New Roman" w:hAnsi="Times New Roman" w:eastAsia="仿宋_GB2312"/>
                <w:kern w:val="0"/>
                <w:sz w:val="22"/>
              </w:rPr>
            </w:pPr>
            <w:r>
              <w:rPr>
                <w:rFonts w:hint="eastAsia" w:ascii="Times New Roman" w:hAnsi="Times New Roman" w:eastAsia="仿宋_GB2312"/>
                <w:kern w:val="0"/>
                <w:sz w:val="22"/>
              </w:rPr>
              <w:t>（盖章）年月日</w:t>
            </w:r>
          </w:p>
        </w:tc>
      </w:tr>
    </w:tbl>
    <w:p>
      <w:pPr>
        <w:kinsoku w:val="0"/>
        <w:ind w:firstLine="240" w:firstLineChars="100"/>
        <w:rPr>
          <w:rFonts w:ascii="Times New Roman" w:hAnsi="Times New Roman"/>
          <w:sz w:val="24"/>
          <w:szCs w:val="24"/>
        </w:rPr>
      </w:pPr>
      <w:r>
        <w:rPr>
          <w:rFonts w:hint="eastAsia" w:ascii="Times New Roman" w:hAnsi="Times New Roman"/>
          <w:sz w:val="24"/>
          <w:szCs w:val="24"/>
        </w:rPr>
        <w:t>注：表中数据用上年实际数或当年预计数</w:t>
      </w:r>
    </w:p>
    <w:p>
      <w:pPr>
        <w:kinsoku w:val="0"/>
        <w:jc w:val="center"/>
        <w:rPr>
          <w:rFonts w:ascii="方正大标宋简体" w:hAnsi="Times New Roman" w:eastAsia="方正大标宋简体"/>
          <w:sz w:val="36"/>
          <w:szCs w:val="36"/>
        </w:rPr>
      </w:pPr>
    </w:p>
    <w:p>
      <w:pPr>
        <w:kinsoku w:val="0"/>
        <w:jc w:val="center"/>
        <w:rPr>
          <w:rFonts w:ascii="方正大标宋简体" w:hAnsi="Times New Roman" w:eastAsia="方正大标宋简体"/>
          <w:sz w:val="36"/>
          <w:szCs w:val="36"/>
        </w:rPr>
      </w:pPr>
      <w:r>
        <w:rPr>
          <w:rFonts w:hint="eastAsia" w:ascii="方正大标宋简体" w:hAnsi="Times New Roman" w:eastAsia="方正大标宋简体"/>
          <w:sz w:val="36"/>
          <w:szCs w:val="36"/>
        </w:rPr>
        <w:t>泉州市休闲农业示范点评分表</w:t>
      </w:r>
    </w:p>
    <w:p>
      <w:pPr>
        <w:topLinePunct/>
        <w:ind w:left="122" w:leftChars="58" w:firstLine="120" w:firstLineChars="50"/>
        <w:rPr>
          <w:rFonts w:ascii="Times New Roman" w:hAnsi="Times New Roman" w:eastAsia="仿宋_GB2312"/>
          <w:sz w:val="24"/>
          <w:szCs w:val="36"/>
        </w:rPr>
      </w:pPr>
      <w:r>
        <w:rPr>
          <w:rFonts w:hint="eastAsia" w:ascii="Times New Roman" w:hAnsi="Times New Roman" w:eastAsia="仿宋_GB2312"/>
          <w:sz w:val="24"/>
          <w:szCs w:val="24"/>
        </w:rPr>
        <w:t>申报单位（盖章）：</w:t>
      </w:r>
    </w:p>
    <w:tbl>
      <w:tblPr>
        <w:tblStyle w:val="6"/>
        <w:tblpPr w:leftFromText="180" w:rightFromText="180" w:vertAnchor="text" w:tblpXSpec="center" w:tblpY="1"/>
        <w:tblOverlap w:val="never"/>
        <w:tblW w:w="9585" w:type="dxa"/>
        <w:jc w:val="center"/>
        <w:tblLayout w:type="fixed"/>
        <w:tblCellMar>
          <w:top w:w="15" w:type="dxa"/>
          <w:left w:w="15" w:type="dxa"/>
          <w:bottom w:w="15" w:type="dxa"/>
          <w:right w:w="15" w:type="dxa"/>
        </w:tblCellMar>
      </w:tblPr>
      <w:tblGrid>
        <w:gridCol w:w="510"/>
        <w:gridCol w:w="6165"/>
        <w:gridCol w:w="690"/>
        <w:gridCol w:w="780"/>
        <w:gridCol w:w="900"/>
        <w:gridCol w:w="540"/>
      </w:tblGrid>
      <w:tr>
        <w:tblPrEx>
          <w:tblCellMar>
            <w:top w:w="15" w:type="dxa"/>
            <w:left w:w="15" w:type="dxa"/>
            <w:bottom w:w="15" w:type="dxa"/>
            <w:right w:w="15" w:type="dxa"/>
          </w:tblCellMar>
        </w:tblPrEx>
        <w:trPr>
          <w:trHeight w:val="811"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Cs/>
                <w:color w:val="000000"/>
                <w:kern w:val="0"/>
                <w:sz w:val="22"/>
              </w:rPr>
            </w:pPr>
            <w:r>
              <w:rPr>
                <w:rFonts w:hint="eastAsia" w:ascii="Times New Roman" w:hAnsi="Times New Roman" w:eastAsia="仿宋_GB2312"/>
                <w:bCs/>
                <w:color w:val="000000"/>
                <w:kern w:val="0"/>
                <w:sz w:val="22"/>
              </w:rPr>
              <w:t>序号</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Cs/>
                <w:color w:val="000000"/>
                <w:kern w:val="0"/>
                <w:sz w:val="22"/>
              </w:rPr>
            </w:pPr>
            <w:r>
              <w:rPr>
                <w:rFonts w:hint="eastAsia" w:ascii="Times New Roman" w:hAnsi="Times New Roman" w:eastAsia="仿宋_GB2312"/>
                <w:bCs/>
                <w:color w:val="000000"/>
                <w:kern w:val="0"/>
                <w:sz w:val="22"/>
              </w:rPr>
              <w:t>项　　　目</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Cs/>
                <w:color w:val="000000"/>
                <w:kern w:val="0"/>
                <w:sz w:val="22"/>
              </w:rPr>
            </w:pPr>
            <w:r>
              <w:rPr>
                <w:rFonts w:hint="eastAsia" w:ascii="Times New Roman" w:hAnsi="Times New Roman" w:eastAsia="仿宋_GB2312"/>
                <w:bCs/>
                <w:color w:val="000000"/>
                <w:kern w:val="0"/>
                <w:sz w:val="22"/>
              </w:rPr>
              <w:t>标准分</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Cs/>
                <w:color w:val="000000"/>
                <w:kern w:val="0"/>
                <w:sz w:val="22"/>
              </w:rPr>
            </w:pPr>
            <w:r>
              <w:rPr>
                <w:rFonts w:hint="eastAsia" w:ascii="Times New Roman" w:hAnsi="Times New Roman" w:eastAsia="仿宋_GB2312"/>
                <w:bCs/>
                <w:color w:val="000000"/>
                <w:kern w:val="0"/>
                <w:sz w:val="22"/>
              </w:rPr>
              <w:t>休闲点自评分</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Cs/>
                <w:color w:val="000000"/>
                <w:kern w:val="0"/>
                <w:sz w:val="22"/>
              </w:rPr>
            </w:pPr>
            <w:r>
              <w:rPr>
                <w:rFonts w:hint="eastAsia" w:ascii="Times New Roman" w:hAnsi="Times New Roman" w:eastAsia="仿宋_GB2312"/>
                <w:bCs/>
                <w:color w:val="000000"/>
                <w:kern w:val="0"/>
                <w:sz w:val="22"/>
              </w:rPr>
              <w:t>县级</w:t>
            </w:r>
            <w:r>
              <w:rPr>
                <w:rFonts w:ascii="Times New Roman" w:hAnsi="Times New Roman" w:eastAsia="仿宋_GB2312"/>
                <w:bCs/>
                <w:color w:val="000000"/>
                <w:kern w:val="0"/>
                <w:sz w:val="22"/>
              </w:rPr>
              <w:br w:type="textWrapping"/>
            </w:r>
            <w:r>
              <w:rPr>
                <w:rFonts w:hint="eastAsia" w:ascii="Times New Roman" w:hAnsi="Times New Roman" w:eastAsia="仿宋_GB2312"/>
                <w:bCs/>
                <w:color w:val="000000"/>
                <w:kern w:val="0"/>
                <w:sz w:val="22"/>
              </w:rPr>
              <w:t>初评分</w:t>
            </w: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Cs/>
                <w:color w:val="000000"/>
                <w:kern w:val="0"/>
                <w:sz w:val="22"/>
              </w:rPr>
            </w:pPr>
            <w:r>
              <w:rPr>
                <w:rFonts w:hint="eastAsia" w:ascii="Times New Roman" w:hAnsi="Times New Roman" w:eastAsia="仿宋_GB2312"/>
                <w:bCs/>
                <w:color w:val="000000"/>
                <w:kern w:val="0"/>
                <w:sz w:val="22"/>
              </w:rPr>
              <w:t>市级</w:t>
            </w:r>
            <w:r>
              <w:rPr>
                <w:rFonts w:ascii="Times New Roman" w:hAnsi="Times New Roman" w:eastAsia="仿宋_GB2312"/>
                <w:bCs/>
                <w:color w:val="000000"/>
                <w:kern w:val="0"/>
                <w:sz w:val="22"/>
              </w:rPr>
              <w:br w:type="textWrapping"/>
            </w:r>
            <w:r>
              <w:rPr>
                <w:rFonts w:hint="eastAsia" w:ascii="Times New Roman" w:hAnsi="Times New Roman" w:eastAsia="仿宋_GB2312"/>
                <w:bCs/>
                <w:color w:val="000000"/>
                <w:kern w:val="0"/>
                <w:sz w:val="22"/>
              </w:rPr>
              <w:t>评分</w:t>
            </w: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一</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经营管理条件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经工商部门注册登记，正常营业</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遵守国家法律法规，诚实守信，依法经营，热心公益事业，社会形象良好</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管理制度完善，岗位责任明确，接待服务规范</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641"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近三年内没有发生安全生产事故、食品质量安全事故和严重的水土流失事件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无恶意拖欠职工工资和损害职工合法权益现象</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二</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基础设施条件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50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有科学合理的总体规划或详细发展规划图文</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62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有科学合理的分区布局和休闲线路，与经营规模相适应的接待中心</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759"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外部交通通畅，可进入性好，路标规范清晰；有与经营规模相适应的停车场，停车场平实、安全、生态</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651"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园区内说明牌、路灯健全，导览图、全景图位置合理、醒目、易于识别</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82"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通讯、网络等设施完善</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964"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消防、救护、防盗、应急照明等设备完好、有效，有必要的安全管理制度；在危险地方设置明显警示标志；做好家禽、家畜的管理与防疫工作</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432"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7</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垃圾桶、公共厕所布局合理、标识明显、卫生整洁</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652"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8</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生产和生活垃圾、污水实行无害化处理和综合利用，近三年内没有发生环境污染事件</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462"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三</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服务设施情况</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30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641"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餐饮一：取得《餐饮服务许可证》，年审有效，有三道清洗水池</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436"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餐饮二：能同时提供</w:t>
            </w:r>
            <w:r>
              <w:rPr>
                <w:rFonts w:ascii="Times New Roman" w:hAnsi="Times New Roman" w:eastAsia="仿宋_GB2312"/>
                <w:color w:val="000000"/>
                <w:kern w:val="0"/>
                <w:sz w:val="22"/>
              </w:rPr>
              <w:t>100</w:t>
            </w:r>
            <w:r>
              <w:rPr>
                <w:rFonts w:hint="eastAsia" w:ascii="Times New Roman" w:hAnsi="Times New Roman" w:eastAsia="仿宋_GB2312"/>
                <w:color w:val="000000"/>
                <w:kern w:val="0"/>
                <w:sz w:val="22"/>
              </w:rPr>
              <w:t>人以上就餐</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659"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餐饮三：明码标价，有菜单和饮品单，有</w:t>
            </w:r>
            <w:r>
              <w:rPr>
                <w:rFonts w:ascii="Times New Roman" w:hAnsi="Times New Roman" w:eastAsia="仿宋_GB2312"/>
                <w:color w:val="000000"/>
                <w:kern w:val="0"/>
                <w:sz w:val="22"/>
              </w:rPr>
              <w:t>8</w:t>
            </w:r>
            <w:r>
              <w:rPr>
                <w:rFonts w:hint="eastAsia" w:ascii="Times New Roman" w:hAnsi="Times New Roman" w:eastAsia="仿宋_GB2312"/>
                <w:color w:val="000000"/>
                <w:kern w:val="0"/>
                <w:sz w:val="22"/>
              </w:rPr>
              <w:t>道以上乡村风味和地方特色的菜点</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487"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住宿一：</w:t>
            </w:r>
            <w:r>
              <w:rPr>
                <w:rFonts w:ascii="Times New Roman" w:hAnsi="Times New Roman" w:eastAsia="仿宋_GB2312"/>
                <w:color w:val="000000"/>
                <w:kern w:val="0"/>
                <w:sz w:val="22"/>
              </w:rPr>
              <w:t>10</w:t>
            </w:r>
            <w:r>
              <w:rPr>
                <w:rFonts w:hint="eastAsia" w:ascii="Times New Roman" w:hAnsi="Times New Roman" w:eastAsia="仿宋_GB2312"/>
                <w:color w:val="000000"/>
                <w:kern w:val="0"/>
                <w:sz w:val="22"/>
              </w:rPr>
              <w:t>间以上客房，客房有独立卫生间并提供冷热水</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589"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住宿二：客房配备电视、空调、电话、电热水壶、宽带终端等必要的设备</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住宿三：有服务指南、宾客须知、客房价目表等宣传用品</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7</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有中小型会议室</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8</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有棋牌室、乒乓球室等休闲娱乐设施</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9</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有农耕文化展示和农业科技普及、教育等设施</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四</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产业特色与推介</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50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677"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农业主导产业特色突出，所产农产品达到无公害农产品以上标准</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402"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有固定的购物场所，有</w:t>
            </w:r>
            <w:r>
              <w:rPr>
                <w:rFonts w:ascii="Times New Roman" w:hAnsi="Times New Roman" w:eastAsia="仿宋_GB2312"/>
                <w:color w:val="000000"/>
                <w:kern w:val="0"/>
                <w:sz w:val="22"/>
              </w:rPr>
              <w:t>5</w:t>
            </w:r>
            <w:r>
              <w:rPr>
                <w:rFonts w:hint="eastAsia" w:ascii="Times New Roman" w:hAnsi="Times New Roman" w:eastAsia="仿宋_GB2312"/>
                <w:color w:val="000000"/>
                <w:kern w:val="0"/>
                <w:sz w:val="22"/>
              </w:rPr>
              <w:t>种以上特色农产品出售</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975"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w:t>
            </w:r>
            <w:r>
              <w:rPr>
                <w:rFonts w:ascii="Times New Roman" w:hAnsi="Times New Roman" w:eastAsia="仿宋_GB2312"/>
                <w:color w:val="000000"/>
                <w:kern w:val="0"/>
                <w:sz w:val="22"/>
              </w:rPr>
              <w:t>5</w:t>
            </w:r>
            <w:r>
              <w:rPr>
                <w:rFonts w:hint="eastAsia" w:ascii="Times New Roman" w:hAnsi="Times New Roman" w:eastAsia="仿宋_GB2312"/>
                <w:color w:val="000000"/>
                <w:kern w:val="0"/>
                <w:sz w:val="22"/>
              </w:rPr>
              <w:t>个以上观赏性、参与性、体验性的特色活动项目（如种植、养殖观赏、花木欣赏等，四季果蔬采摘、休闲垂钓、烧烤等，农事体验、农产品初加工体验等）</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699"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w:t>
            </w:r>
            <w:r>
              <w:rPr>
                <w:rFonts w:ascii="Times New Roman" w:hAnsi="Times New Roman" w:eastAsia="仿宋_GB2312"/>
                <w:color w:val="000000"/>
                <w:kern w:val="0"/>
                <w:sz w:val="22"/>
              </w:rPr>
              <w:t>3</w:t>
            </w:r>
            <w:r>
              <w:rPr>
                <w:rFonts w:hint="eastAsia" w:ascii="Times New Roman" w:hAnsi="Times New Roman" w:eastAsia="仿宋_GB2312"/>
                <w:color w:val="000000"/>
                <w:kern w:val="0"/>
                <w:sz w:val="22"/>
              </w:rPr>
              <w:t>个以上休闲体育活动项目（如童玩、散步登山、走迷宫、室外球类运动等）</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休闲农业点网站或者微信公众号建设</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介绍本休闲点的小册子或折页</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6</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righ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五</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从业人员情况</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15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与经营规模相适应的从业人员，其中当地劳动力占</w:t>
            </w:r>
            <w:r>
              <w:rPr>
                <w:rFonts w:ascii="Times New Roman" w:hAnsi="Times New Roman" w:eastAsia="仿宋_GB2312"/>
                <w:color w:val="000000"/>
                <w:kern w:val="0"/>
                <w:sz w:val="22"/>
              </w:rPr>
              <w:t>60%</w:t>
            </w:r>
            <w:r>
              <w:rPr>
                <w:rFonts w:hint="eastAsia" w:ascii="Times New Roman" w:hAnsi="Times New Roman" w:eastAsia="仿宋_GB2312"/>
                <w:color w:val="000000"/>
                <w:kern w:val="0"/>
                <w:sz w:val="22"/>
              </w:rPr>
              <w:t>以上</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有完善的培训制度，坚持开展经常性的业务培训</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773"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上岗人员培训率达</w:t>
            </w:r>
            <w:r>
              <w:rPr>
                <w:rFonts w:ascii="Times New Roman" w:hAnsi="Times New Roman" w:eastAsia="仿宋_GB2312"/>
                <w:color w:val="000000"/>
                <w:kern w:val="0"/>
                <w:sz w:val="22"/>
              </w:rPr>
              <w:t>80</w:t>
            </w:r>
            <w:r>
              <w:rPr>
                <w:rFonts w:hint="eastAsia" w:ascii="Times New Roman" w:hAnsi="Times New Roman" w:eastAsia="仿宋_GB2312"/>
                <w:color w:val="000000"/>
                <w:kern w:val="0"/>
                <w:sz w:val="22"/>
              </w:rPr>
              <w:t>％以上，关键和重点岗位人员持证上岗，餐饮从业人员持有健康证</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有专（兼）职讲解人员</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六</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示范带动与发展成长性</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20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近三年示范点投入和资产、销售收入等稳定增长</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年接待游客</w:t>
            </w:r>
            <w:r>
              <w:rPr>
                <w:rFonts w:ascii="Times New Roman" w:hAnsi="Times New Roman" w:eastAsia="仿宋_GB2312"/>
                <w:color w:val="000000"/>
                <w:kern w:val="0"/>
                <w:sz w:val="22"/>
              </w:rPr>
              <w:t>2</w:t>
            </w:r>
            <w:r>
              <w:rPr>
                <w:rFonts w:hint="eastAsia" w:ascii="Times New Roman" w:hAnsi="Times New Roman" w:eastAsia="仿宋_GB2312"/>
                <w:color w:val="000000"/>
                <w:kern w:val="0"/>
                <w:sz w:val="22"/>
              </w:rPr>
              <w:t>万人次以上</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340"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年营业收入年达到</w:t>
            </w:r>
            <w:r>
              <w:rPr>
                <w:rFonts w:ascii="Times New Roman" w:hAnsi="Times New Roman" w:eastAsia="仿宋_GB2312"/>
                <w:color w:val="000000"/>
                <w:kern w:val="0"/>
                <w:sz w:val="22"/>
              </w:rPr>
              <w:t>200</w:t>
            </w:r>
            <w:r>
              <w:rPr>
                <w:rFonts w:hint="eastAsia" w:ascii="Times New Roman" w:hAnsi="Times New Roman" w:eastAsia="仿宋_GB2312"/>
                <w:color w:val="000000"/>
                <w:kern w:val="0"/>
                <w:sz w:val="22"/>
              </w:rPr>
              <w:t>万元以上</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774"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4</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周边农民能够参与和受益，对当地经济发展、农民就业增收和新农村建设起到了积极的带动作用</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485"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七</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b/>
                <w:bCs/>
                <w:color w:val="000000"/>
                <w:kern w:val="0"/>
                <w:sz w:val="22"/>
              </w:rPr>
            </w:pPr>
            <w:r>
              <w:rPr>
                <w:rFonts w:hint="eastAsia" w:ascii="Times New Roman" w:hAnsi="Times New Roman" w:eastAsia="仿宋_GB2312"/>
                <w:b/>
                <w:bCs/>
                <w:color w:val="000000"/>
                <w:kern w:val="0"/>
                <w:sz w:val="22"/>
              </w:rPr>
              <w:t>其它</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r>
              <w:rPr>
                <w:rFonts w:ascii="Times New Roman" w:hAnsi="Times New Roman" w:eastAsia="仿宋_GB2312"/>
                <w:b/>
                <w:bCs/>
                <w:color w:val="000000"/>
                <w:kern w:val="0"/>
                <w:sz w:val="22"/>
              </w:rPr>
              <w:t>25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951"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获得国家级休闲农业与乡村旅游示范单位荣誉的</w:t>
            </w:r>
            <w:r>
              <w:rPr>
                <w:rFonts w:ascii="Times New Roman" w:hAnsi="Times New Roman" w:eastAsia="仿宋_GB2312"/>
                <w:color w:val="000000"/>
                <w:kern w:val="0"/>
                <w:sz w:val="22"/>
              </w:rPr>
              <w:t>12</w:t>
            </w:r>
            <w:r>
              <w:rPr>
                <w:rFonts w:hint="eastAsia" w:ascii="Times New Roman" w:hAnsi="Times New Roman" w:eastAsia="仿宋_GB2312"/>
                <w:color w:val="000000"/>
                <w:kern w:val="0"/>
                <w:sz w:val="22"/>
              </w:rPr>
              <w:t>分，获得国家级休闲农业与乡村旅游星级单位荣誉的五星级</w:t>
            </w:r>
            <w:r>
              <w:rPr>
                <w:rFonts w:ascii="Times New Roman" w:hAnsi="Times New Roman" w:eastAsia="仿宋_GB2312"/>
                <w:color w:val="000000"/>
                <w:kern w:val="0"/>
                <w:sz w:val="22"/>
              </w:rPr>
              <w:t>10</w:t>
            </w:r>
            <w:r>
              <w:rPr>
                <w:rFonts w:hint="eastAsia" w:ascii="Times New Roman" w:hAnsi="Times New Roman" w:eastAsia="仿宋_GB2312"/>
                <w:color w:val="000000"/>
                <w:kern w:val="0"/>
                <w:sz w:val="22"/>
              </w:rPr>
              <w:t>分、四星级</w:t>
            </w:r>
            <w:r>
              <w:rPr>
                <w:rFonts w:ascii="Times New Roman" w:hAnsi="Times New Roman" w:eastAsia="仿宋_GB2312"/>
                <w:color w:val="000000"/>
                <w:kern w:val="0"/>
                <w:sz w:val="22"/>
              </w:rPr>
              <w:t>7</w:t>
            </w:r>
            <w:r>
              <w:rPr>
                <w:rFonts w:hint="eastAsia" w:ascii="Times New Roman" w:hAnsi="Times New Roman" w:eastAsia="仿宋_GB2312"/>
                <w:color w:val="000000"/>
                <w:kern w:val="0"/>
                <w:sz w:val="22"/>
              </w:rPr>
              <w:t>分、三星级</w:t>
            </w:r>
            <w:r>
              <w:rPr>
                <w:rFonts w:ascii="Times New Roman" w:hAnsi="Times New Roman" w:eastAsia="仿宋_GB2312"/>
                <w:color w:val="000000"/>
                <w:kern w:val="0"/>
                <w:sz w:val="22"/>
              </w:rPr>
              <w:t>5</w:t>
            </w:r>
            <w:r>
              <w:rPr>
                <w:rFonts w:hint="eastAsia" w:ascii="Times New Roman" w:hAnsi="Times New Roman" w:eastAsia="仿宋_GB2312"/>
                <w:color w:val="000000"/>
                <w:kern w:val="0"/>
                <w:sz w:val="22"/>
              </w:rPr>
              <w:t>分</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12</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899"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获得省级休闲农业与乡村旅游示范单位的</w:t>
            </w:r>
            <w:r>
              <w:rPr>
                <w:rFonts w:ascii="Times New Roman" w:hAnsi="Times New Roman" w:eastAsia="仿宋_GB2312"/>
                <w:color w:val="000000"/>
                <w:kern w:val="0"/>
                <w:sz w:val="22"/>
              </w:rPr>
              <w:t>6</w:t>
            </w:r>
            <w:r>
              <w:rPr>
                <w:rFonts w:hint="eastAsia" w:ascii="Times New Roman" w:hAnsi="Times New Roman" w:eastAsia="仿宋_GB2312"/>
                <w:color w:val="000000"/>
                <w:kern w:val="0"/>
                <w:sz w:val="22"/>
              </w:rPr>
              <w:t>分，获得省级乡村休闲星级单位荣誉的五星级</w:t>
            </w:r>
            <w:r>
              <w:rPr>
                <w:rFonts w:ascii="Times New Roman" w:hAnsi="Times New Roman" w:eastAsia="仿宋_GB2312"/>
                <w:color w:val="000000"/>
                <w:kern w:val="0"/>
                <w:sz w:val="22"/>
              </w:rPr>
              <w:t>8</w:t>
            </w:r>
            <w:r>
              <w:rPr>
                <w:rFonts w:hint="eastAsia" w:ascii="Times New Roman" w:hAnsi="Times New Roman" w:eastAsia="仿宋_GB2312"/>
                <w:color w:val="000000"/>
                <w:kern w:val="0"/>
                <w:sz w:val="22"/>
              </w:rPr>
              <w:t>分、四星级</w:t>
            </w:r>
            <w:r>
              <w:rPr>
                <w:rFonts w:ascii="Times New Roman" w:hAnsi="Times New Roman" w:eastAsia="仿宋_GB2312"/>
                <w:color w:val="000000"/>
                <w:kern w:val="0"/>
                <w:sz w:val="22"/>
              </w:rPr>
              <w:t>6</w:t>
            </w:r>
            <w:r>
              <w:rPr>
                <w:rFonts w:hint="eastAsia" w:ascii="Times New Roman" w:hAnsi="Times New Roman" w:eastAsia="仿宋_GB2312"/>
                <w:color w:val="000000"/>
                <w:kern w:val="0"/>
                <w:sz w:val="22"/>
              </w:rPr>
              <w:t>分、三星级</w:t>
            </w:r>
            <w:r>
              <w:rPr>
                <w:rFonts w:ascii="Times New Roman" w:hAnsi="Times New Roman" w:eastAsia="仿宋_GB2312"/>
                <w:color w:val="000000"/>
                <w:kern w:val="0"/>
                <w:sz w:val="22"/>
              </w:rPr>
              <w:t>4</w:t>
            </w:r>
            <w:r>
              <w:rPr>
                <w:rFonts w:hint="eastAsia" w:ascii="Times New Roman" w:hAnsi="Times New Roman" w:eastAsia="仿宋_GB2312"/>
                <w:color w:val="000000"/>
                <w:kern w:val="0"/>
                <w:sz w:val="22"/>
              </w:rPr>
              <w:t>分</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8</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r>
        <w:tblPrEx>
          <w:tblCellMar>
            <w:top w:w="15" w:type="dxa"/>
            <w:left w:w="15" w:type="dxa"/>
            <w:bottom w:w="15" w:type="dxa"/>
            <w:right w:w="15" w:type="dxa"/>
          </w:tblCellMar>
        </w:tblPrEx>
        <w:trPr>
          <w:trHeight w:val="567"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3</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r>
              <w:rPr>
                <w:rFonts w:hint="eastAsia" w:ascii="Times New Roman" w:hAnsi="Times New Roman" w:eastAsia="仿宋_GB2312"/>
                <w:color w:val="000000"/>
                <w:kern w:val="0"/>
                <w:sz w:val="22"/>
              </w:rPr>
              <w:t>开发创意农产品、创意小品、创意体验品</w:t>
            </w: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5</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b/>
                <w:bCs/>
                <w:color w:val="000000"/>
                <w:kern w:val="0"/>
                <w:sz w:val="22"/>
              </w:rPr>
            </w:pPr>
          </w:p>
        </w:tc>
      </w:tr>
      <w:tr>
        <w:tblPrEx>
          <w:tblCellMar>
            <w:top w:w="15" w:type="dxa"/>
            <w:left w:w="15" w:type="dxa"/>
            <w:bottom w:w="15" w:type="dxa"/>
            <w:right w:w="15" w:type="dxa"/>
          </w:tblCellMar>
        </w:tblPrEx>
        <w:trPr>
          <w:trHeight w:val="422" w:hRule="exact"/>
          <w:jc w:val="center"/>
        </w:trPr>
        <w:tc>
          <w:tcPr>
            <w:tcW w:w="51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hint="eastAsia" w:ascii="Times New Roman" w:hAnsi="Times New Roman" w:eastAsia="仿宋_GB2312"/>
                <w:color w:val="000000"/>
                <w:kern w:val="0"/>
                <w:sz w:val="22"/>
              </w:rPr>
              <w:t>得分</w:t>
            </w:r>
          </w:p>
        </w:tc>
        <w:tc>
          <w:tcPr>
            <w:tcW w:w="6165" w:type="dxa"/>
            <w:tcBorders>
              <w:top w:val="single" w:color="000000" w:sz="4" w:space="0"/>
              <w:left w:val="single" w:color="000000" w:sz="4" w:space="0"/>
              <w:bottom w:val="single" w:color="000000" w:sz="4" w:space="0"/>
              <w:right w:val="single" w:color="000000" w:sz="4" w:space="0"/>
            </w:tcBorders>
            <w:vAlign w:val="center"/>
          </w:tcPr>
          <w:p>
            <w:pPr>
              <w:widowControl/>
              <w:topLinePunct/>
              <w:jc w:val="left"/>
              <w:rPr>
                <w:rFonts w:ascii="Times New Roman" w:hAnsi="Times New Roman" w:eastAsia="仿宋_GB2312"/>
                <w:color w:val="000000"/>
                <w:kern w:val="0"/>
                <w:sz w:val="22"/>
              </w:rPr>
            </w:pPr>
          </w:p>
        </w:tc>
        <w:tc>
          <w:tcPr>
            <w:tcW w:w="69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r>
              <w:rPr>
                <w:rFonts w:ascii="Times New Roman" w:hAnsi="Times New Roman" w:eastAsia="仿宋_GB2312"/>
                <w:color w:val="000000"/>
                <w:kern w:val="0"/>
                <w:sz w:val="22"/>
              </w:rPr>
              <w:t>200</w:t>
            </w:r>
          </w:p>
        </w:tc>
        <w:tc>
          <w:tcPr>
            <w:tcW w:w="78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c>
          <w:tcPr>
            <w:tcW w:w="540" w:type="dxa"/>
            <w:tcBorders>
              <w:top w:val="single" w:color="000000" w:sz="4" w:space="0"/>
              <w:left w:val="single" w:color="000000" w:sz="4" w:space="0"/>
              <w:bottom w:val="single" w:color="000000" w:sz="4" w:space="0"/>
              <w:right w:val="single" w:color="000000" w:sz="4" w:space="0"/>
            </w:tcBorders>
            <w:vAlign w:val="center"/>
          </w:tcPr>
          <w:p>
            <w:pPr>
              <w:widowControl/>
              <w:topLinePunct/>
              <w:jc w:val="center"/>
              <w:rPr>
                <w:rFonts w:ascii="Times New Roman" w:hAnsi="Times New Roman" w:eastAsia="仿宋_GB2312"/>
                <w:color w:val="000000"/>
                <w:kern w:val="0"/>
                <w:sz w:val="22"/>
              </w:rPr>
            </w:pPr>
          </w:p>
        </w:tc>
      </w:tr>
    </w:tbl>
    <w:p/>
    <w:p>
      <w:pPr>
        <w:kinsoku w:val="0"/>
        <w:rPr>
          <w:rFonts w:ascii="方正大标宋简体" w:hAnsi="Times New Roman" w:eastAsia="方正大标宋简体"/>
          <w:sz w:val="36"/>
          <w:szCs w:val="36"/>
        </w:rPr>
      </w:pPr>
    </w:p>
    <w:p>
      <w:pPr>
        <w:kinsoku w:val="0"/>
        <w:rPr>
          <w:rFonts w:ascii="方正大标宋简体" w:hAnsi="Times New Roman" w:eastAsia="方正大标宋简体"/>
          <w:sz w:val="36"/>
          <w:szCs w:val="36"/>
        </w:rPr>
      </w:pPr>
    </w:p>
    <w:p>
      <w:pPr>
        <w:kinsoku w:val="0"/>
        <w:jc w:val="center"/>
        <w:rPr>
          <w:rFonts w:ascii="方正小标宋简体" w:hAnsi="Times New Roman" w:eastAsia="方正小标宋简体"/>
          <w:sz w:val="36"/>
          <w:szCs w:val="36"/>
        </w:rPr>
      </w:pPr>
      <w:r>
        <w:rPr>
          <w:rFonts w:ascii="方正小标宋简体" w:hAnsi="Times New Roman" w:eastAsia="方正小标宋简体"/>
          <w:sz w:val="36"/>
          <w:szCs w:val="36"/>
        </w:rPr>
        <w:t>2022</w:t>
      </w:r>
      <w:r>
        <w:rPr>
          <w:rFonts w:hint="eastAsia" w:ascii="方正小标宋简体" w:hAnsi="Times New Roman" w:eastAsia="方正小标宋简体"/>
          <w:sz w:val="36"/>
          <w:szCs w:val="36"/>
        </w:rPr>
        <w:t>年泉州市市级“一村一品”示范村申报指南</w:t>
      </w:r>
    </w:p>
    <w:p>
      <w:pPr>
        <w:kinsoku w:val="0"/>
        <w:jc w:val="center"/>
        <w:rPr>
          <w:rFonts w:ascii="方正小标宋简体" w:hAnsi="Times New Roman" w:eastAsia="方正小标宋简体"/>
          <w:sz w:val="32"/>
          <w:szCs w:val="32"/>
        </w:rPr>
      </w:pP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一、扶持目标</w:t>
      </w:r>
    </w:p>
    <w:p>
      <w:pPr>
        <w:kinsoku w:val="0"/>
        <w:ind w:firstLine="640"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z w:val="32"/>
          <w:szCs w:val="32"/>
        </w:rPr>
        <w:t>围绕粮食、茶叶、畜禽、蔬菜、水果、水产、林竹、花卉苗木、食用菌、中药材、</w:t>
      </w:r>
      <w:r>
        <w:rPr>
          <w:rFonts w:hint="eastAsia" w:ascii="Times New Roman" w:hAnsi="Times New Roman" w:eastAsia="仿宋_GB2312"/>
          <w:kern w:val="0"/>
          <w:sz w:val="32"/>
          <w:szCs w:val="32"/>
        </w:rPr>
        <w:t>手工艺</w:t>
      </w:r>
      <w:r>
        <w:rPr>
          <w:rFonts w:hint="eastAsia" w:ascii="Times New Roman" w:hAnsi="Times New Roman" w:eastAsia="仿宋_GB2312"/>
          <w:color w:val="000000"/>
          <w:sz w:val="32"/>
          <w:szCs w:val="32"/>
        </w:rPr>
        <w:t>、休闲农业等乡村特色产业，从专业村中选择培育一批主导产业规模较大、集聚效应明显、品牌特色突出、带动效果显著的市级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一村一品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示范村，构建</w:t>
      </w:r>
      <w:r>
        <w:rPr>
          <w:rFonts w:ascii="Times New Roman" w:hAnsi="Times New Roman" w:eastAsia="仿宋_GB2312"/>
          <w:color w:val="000000"/>
          <w:sz w:val="32"/>
          <w:szCs w:val="32"/>
        </w:rPr>
        <w:t>“</w:t>
      </w:r>
      <w:r>
        <w:rPr>
          <w:rFonts w:hint="eastAsia" w:ascii="Times New Roman" w:hAnsi="Times New Roman" w:eastAsia="仿宋_GB2312"/>
          <w:color w:val="000000"/>
          <w:spacing w:val="-6"/>
          <w:sz w:val="32"/>
          <w:szCs w:val="32"/>
        </w:rPr>
        <w:t>一村一品</w:t>
      </w:r>
      <w:r>
        <w:rPr>
          <w:rFonts w:ascii="Times New Roman" w:hAnsi="Times New Roman" w:eastAsia="仿宋_GB2312"/>
          <w:color w:val="000000"/>
          <w:spacing w:val="-6"/>
          <w:sz w:val="32"/>
          <w:szCs w:val="32"/>
        </w:rPr>
        <w:t>”</w:t>
      </w:r>
      <w:r>
        <w:rPr>
          <w:rFonts w:hint="eastAsia" w:ascii="Times New Roman" w:hAnsi="Times New Roman" w:eastAsia="仿宋_GB2312"/>
          <w:color w:val="000000"/>
          <w:spacing w:val="-6"/>
          <w:sz w:val="32"/>
          <w:szCs w:val="32"/>
        </w:rPr>
        <w:t>微型经济圈，壮大乡村特色产业，促进农民就业增收。</w:t>
      </w: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二、示范村基本条件</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（一）主导产业突出。承担创建</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一村一品</w:t>
      </w:r>
      <w:r>
        <w:rPr>
          <w:rFonts w:ascii="Times New Roman" w:hAnsi="Times New Roman" w:eastAsia="仿宋_GB2312"/>
          <w:color w:val="000000"/>
          <w:sz w:val="32"/>
          <w:szCs w:val="32"/>
        </w:rPr>
        <w:t>”</w:t>
      </w:r>
      <w:r>
        <w:rPr>
          <w:rFonts w:hint="eastAsia" w:ascii="Times New Roman" w:hAnsi="Times New Roman" w:eastAsia="仿宋_GB2312"/>
          <w:kern w:val="0"/>
          <w:sz w:val="32"/>
          <w:szCs w:val="32"/>
        </w:rPr>
        <w:t>示范村的行政村的主导产业基本实现规模化</w:t>
      </w:r>
      <w:r>
        <w:rPr>
          <w:rFonts w:hint="eastAsia" w:ascii="Times New Roman" w:hAnsi="Times New Roman" w:eastAsia="仿宋_GB2312"/>
          <w:color w:val="000000"/>
          <w:sz w:val="32"/>
          <w:szCs w:val="32"/>
        </w:rPr>
        <w:t>、标准化、专业化生产，主导产业产值占农业产值的比重达到</w:t>
      </w:r>
      <w:r>
        <w:rPr>
          <w:rFonts w:ascii="Times New Roman" w:hAnsi="Times New Roman" w:eastAsia="仿宋_GB2312"/>
          <w:color w:val="000000"/>
          <w:sz w:val="32"/>
          <w:szCs w:val="32"/>
        </w:rPr>
        <w:t>40%</w:t>
      </w:r>
      <w:r>
        <w:rPr>
          <w:rFonts w:hint="eastAsia" w:ascii="Times New Roman" w:hAnsi="Times New Roman" w:eastAsia="仿宋_GB2312"/>
          <w:color w:val="000000"/>
          <w:sz w:val="32"/>
          <w:szCs w:val="32"/>
        </w:rPr>
        <w:t>以上，总产值达</w:t>
      </w:r>
      <w:r>
        <w:rPr>
          <w:rFonts w:ascii="Times New Roman" w:hAnsi="Times New Roman" w:eastAsia="仿宋_GB2312"/>
          <w:color w:val="000000"/>
          <w:sz w:val="32"/>
          <w:szCs w:val="32"/>
        </w:rPr>
        <w:t>500</w:t>
      </w:r>
      <w:r>
        <w:rPr>
          <w:rFonts w:hint="eastAsia" w:ascii="Times New Roman" w:hAnsi="Times New Roman" w:eastAsia="仿宋_GB2312"/>
          <w:color w:val="000000"/>
          <w:sz w:val="32"/>
          <w:szCs w:val="32"/>
        </w:rPr>
        <w:t>万元以上。主导产业以种植业、养殖业为主，兼顾农产品初加工、休闲农业与乡村旅游等行业。主导产业有新产品、新技术、新工艺的优先考虑。</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（二）联农带农效果好。项目实施后，</w:t>
      </w:r>
      <w:r>
        <w:rPr>
          <w:rFonts w:hint="eastAsia" w:ascii="Times New Roman" w:hAnsi="Times New Roman" w:eastAsia="仿宋_GB2312"/>
          <w:kern w:val="0"/>
          <w:sz w:val="32"/>
          <w:szCs w:val="32"/>
        </w:rPr>
        <w:t>特色农业产业村农民人均可支配收入可高于所在乡镇农民收入</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以上。</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（三）品牌影响力大。主导产品有注册商标，食用农产品获得农产品地理标志登记保护、国家地理标志保护产品、省级以上著名商标或</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三品一标</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等认证的优先考虑。</w:t>
      </w:r>
    </w:p>
    <w:p>
      <w:pPr>
        <w:kinsoku w:val="0"/>
        <w:ind w:firstLine="640" w:firstLineChars="200"/>
        <w:rPr>
          <w:rFonts w:ascii="Times New Roman" w:hAnsi="Times New Roman" w:eastAsia="仿宋_GB2312"/>
          <w:color w:val="000000"/>
          <w:spacing w:val="-6"/>
          <w:sz w:val="32"/>
          <w:szCs w:val="32"/>
        </w:rPr>
      </w:pPr>
      <w:r>
        <w:rPr>
          <w:rFonts w:hint="eastAsia" w:ascii="Times New Roman" w:hAnsi="Times New Roman" w:eastAsia="仿宋_GB2312"/>
          <w:color w:val="000000"/>
          <w:sz w:val="32"/>
          <w:szCs w:val="32"/>
        </w:rPr>
        <w:t>（四）组织化水平高。有产业化水平高、带动能力强的农民合作社或龙头企业，入社农户数占所在村从业农户数的比重</w:t>
      </w:r>
      <w:r>
        <w:rPr>
          <w:rFonts w:ascii="Times New Roman" w:hAnsi="Times New Roman" w:eastAsia="仿宋_GB2312"/>
          <w:color w:val="000000"/>
          <w:spacing w:val="-6"/>
          <w:sz w:val="32"/>
          <w:szCs w:val="32"/>
        </w:rPr>
        <w:t>20%</w:t>
      </w:r>
      <w:r>
        <w:rPr>
          <w:rFonts w:hint="eastAsia" w:ascii="Times New Roman" w:hAnsi="Times New Roman" w:eastAsia="仿宋_GB2312"/>
          <w:color w:val="000000"/>
          <w:spacing w:val="-6"/>
          <w:sz w:val="32"/>
          <w:szCs w:val="32"/>
        </w:rPr>
        <w:t>以上；</w:t>
      </w:r>
      <w:r>
        <w:rPr>
          <w:rFonts w:hint="eastAsia" w:ascii="Times New Roman" w:hAnsi="Times New Roman" w:eastAsia="仿宋_GB2312"/>
          <w:spacing w:val="-6"/>
          <w:kern w:val="0"/>
          <w:sz w:val="32"/>
          <w:szCs w:val="32"/>
        </w:rPr>
        <w:t>农业企业原则上是市级及以上农业产业化龙头企业</w:t>
      </w:r>
      <w:r>
        <w:rPr>
          <w:rFonts w:hint="eastAsia" w:ascii="Times New Roman" w:hAnsi="Times New Roman" w:eastAsia="仿宋_GB2312"/>
          <w:color w:val="000000"/>
          <w:spacing w:val="-6"/>
          <w:sz w:val="32"/>
          <w:szCs w:val="32"/>
        </w:rPr>
        <w:t>。</w:t>
      </w: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三、项目申报对象</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一村一品</w:t>
      </w:r>
      <w:r>
        <w:rPr>
          <w:rFonts w:ascii="Times New Roman" w:hAnsi="Times New Roman" w:eastAsia="仿宋_GB2312"/>
          <w:color w:val="000000"/>
          <w:sz w:val="32"/>
          <w:szCs w:val="32"/>
        </w:rPr>
        <w:t>”</w:t>
      </w:r>
      <w:r>
        <w:rPr>
          <w:rFonts w:hint="eastAsia" w:ascii="Times New Roman" w:hAnsi="Times New Roman" w:eastAsia="仿宋_GB2312"/>
          <w:kern w:val="0"/>
          <w:sz w:val="32"/>
          <w:szCs w:val="32"/>
        </w:rPr>
        <w:t>示范村创建中发挥主导作用的村委会</w:t>
      </w:r>
      <w:r>
        <w:rPr>
          <w:rFonts w:hint="eastAsia" w:ascii="Times New Roman" w:hAnsi="Times New Roman" w:eastAsia="仿宋_GB2312"/>
          <w:color w:val="000000"/>
          <w:sz w:val="32"/>
          <w:szCs w:val="32"/>
        </w:rPr>
        <w:t>，或者是在该村主导产业发展中发挥关键作用的龙头企业、农民合作社、家庭农场。已获得农业农村部、省级</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一村一品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示范村的上述对象不在申报范围内。原则上从列入市级</w:t>
      </w:r>
      <w:r>
        <w:rPr>
          <w:rFonts w:ascii="Times New Roman" w:hAnsi="Times New Roman" w:eastAsia="仿宋_GB2312"/>
          <w:sz w:val="32"/>
          <w:szCs w:val="32"/>
        </w:rPr>
        <w:t xml:space="preserve"> “4222”</w:t>
      </w:r>
      <w:r>
        <w:rPr>
          <w:rFonts w:hint="eastAsia" w:ascii="Times New Roman" w:hAnsi="Times New Roman" w:eastAsia="仿宋_GB2312"/>
          <w:sz w:val="32"/>
          <w:szCs w:val="32"/>
        </w:rPr>
        <w:t>工程实施方案（</w:t>
      </w:r>
      <w:r>
        <w:rPr>
          <w:rFonts w:hint="eastAsia" w:ascii="Times New Roman" w:hAnsi="Times New Roman" w:eastAsia="仿宋_GB2312"/>
          <w:color w:val="000000"/>
          <w:sz w:val="32"/>
          <w:szCs w:val="32"/>
        </w:rPr>
        <w:t>泉委振兴办〔</w:t>
      </w:r>
      <w:r>
        <w:rPr>
          <w:rFonts w:ascii="Times New Roman" w:hAnsi="Times New Roman" w:eastAsia="仿宋_GB2312"/>
          <w:color w:val="000000"/>
          <w:sz w:val="32"/>
          <w:szCs w:val="32"/>
        </w:rPr>
        <w:t>2021</w:t>
      </w:r>
      <w:r>
        <w:rPr>
          <w:rFonts w:hint="eastAsia" w:ascii="Times New Roman" w:hAnsi="Times New Roman" w:eastAsia="仿宋_GB2312"/>
          <w:color w:val="000000"/>
          <w:sz w:val="32"/>
          <w:szCs w:val="32"/>
        </w:rPr>
        <w:t>〕</w:t>
      </w:r>
      <w:r>
        <w:rPr>
          <w:rFonts w:ascii="Times New Roman" w:hAnsi="Times New Roman" w:eastAsia="仿宋_GB2312"/>
          <w:color w:val="000000"/>
          <w:sz w:val="32"/>
          <w:szCs w:val="32"/>
        </w:rPr>
        <w:t>15</w:t>
      </w:r>
      <w:r>
        <w:rPr>
          <w:rFonts w:hint="eastAsia" w:ascii="Times New Roman" w:hAnsi="Times New Roman" w:eastAsia="仿宋_GB2312"/>
          <w:color w:val="000000"/>
          <w:sz w:val="32"/>
          <w:szCs w:val="32"/>
        </w:rPr>
        <w:t>号</w:t>
      </w:r>
      <w:r>
        <w:rPr>
          <w:rFonts w:hint="eastAsia" w:ascii="Times New Roman" w:hAnsi="Times New Roman" w:eastAsia="仿宋_GB2312"/>
          <w:sz w:val="32"/>
          <w:szCs w:val="32"/>
        </w:rPr>
        <w:t>）“一村一品”专业村建设名单中推荐申报，已列入省级“一村一品”示范村衔接资金补助的除外。鲤城区、丰泽区、洛江区、泉港区、石狮市、泉州台商投资区各推荐</w:t>
      </w:r>
      <w:r>
        <w:rPr>
          <w:rFonts w:ascii="Times New Roman" w:hAnsi="Times New Roman" w:eastAsia="仿宋_GB2312"/>
          <w:sz w:val="32"/>
          <w:szCs w:val="32"/>
        </w:rPr>
        <w:t>2</w:t>
      </w:r>
      <w:r>
        <w:rPr>
          <w:rFonts w:hint="eastAsia" w:ascii="Times New Roman" w:hAnsi="Times New Roman" w:eastAsia="仿宋_GB2312"/>
          <w:sz w:val="32"/>
          <w:szCs w:val="32"/>
        </w:rPr>
        <w:t>个，其余县（市）各推荐</w:t>
      </w:r>
      <w:r>
        <w:rPr>
          <w:rFonts w:ascii="Times New Roman" w:hAnsi="Times New Roman" w:eastAsia="仿宋_GB2312"/>
          <w:sz w:val="32"/>
          <w:szCs w:val="32"/>
        </w:rPr>
        <w:t>3</w:t>
      </w:r>
      <w:r>
        <w:rPr>
          <w:rFonts w:hint="eastAsia" w:ascii="Times New Roman" w:hAnsi="Times New Roman" w:eastAsia="仿宋_GB2312"/>
          <w:sz w:val="32"/>
          <w:szCs w:val="32"/>
        </w:rPr>
        <w:t>个。</w:t>
      </w: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三、项目评选个数</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评选</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个</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一村一品</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示范村。</w:t>
      </w: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四、项目资金使用范围</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kern w:val="0"/>
          <w:sz w:val="32"/>
          <w:szCs w:val="32"/>
        </w:rPr>
        <w:t>每个示范村财</w:t>
      </w:r>
      <w:r>
        <w:rPr>
          <w:rFonts w:hint="eastAsia" w:ascii="Times New Roman" w:hAnsi="Times New Roman" w:eastAsia="仿宋_GB2312"/>
          <w:color w:val="000000"/>
          <w:sz w:val="32"/>
          <w:szCs w:val="32"/>
        </w:rPr>
        <w:t>政补助资金不高于</w:t>
      </w:r>
      <w:r>
        <w:rPr>
          <w:rFonts w:ascii="Times New Roman" w:hAnsi="Times New Roman" w:eastAsia="仿宋_GB2312"/>
          <w:color w:val="000000"/>
          <w:sz w:val="32"/>
          <w:szCs w:val="32"/>
        </w:rPr>
        <w:t>10</w:t>
      </w:r>
      <w:r>
        <w:rPr>
          <w:rFonts w:hint="eastAsia" w:ascii="Times New Roman" w:hAnsi="Times New Roman" w:eastAsia="仿宋_GB2312"/>
          <w:color w:val="000000"/>
          <w:sz w:val="32"/>
          <w:szCs w:val="32"/>
        </w:rPr>
        <w:t>万元。财政扶持资金用于非公益性项目建设的，自筹资金不得低于财政补助资金。财政补助资金重点用于：</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（一）优势品牌打造。主要用于特色农业产业村在</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三品一标</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认证基础上，</w:t>
      </w:r>
      <w:r>
        <w:rPr>
          <w:rFonts w:hint="eastAsia" w:ascii="Times New Roman" w:hAnsi="Times New Roman" w:eastAsia="仿宋_GB2312"/>
          <w:kern w:val="0"/>
          <w:sz w:val="32"/>
          <w:szCs w:val="32"/>
        </w:rPr>
        <w:t>大力培育农产品区域品牌</w:t>
      </w:r>
      <w:r>
        <w:rPr>
          <w:rFonts w:hint="eastAsia" w:ascii="Times New Roman" w:hAnsi="Times New Roman" w:eastAsia="仿宋_GB2312"/>
          <w:color w:val="000000"/>
          <w:sz w:val="32"/>
          <w:szCs w:val="32"/>
        </w:rPr>
        <w:t>，打造质量水平高、影响力大、质量可追溯的农业知名品牌。</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（二）标准化基地建设。主要用于特色农业产业村内的基地基础设施、</w:t>
      </w:r>
      <w:r>
        <w:rPr>
          <w:rFonts w:hint="eastAsia" w:ascii="Times New Roman" w:hAnsi="Times New Roman" w:eastAsia="仿宋_GB2312"/>
          <w:kern w:val="0"/>
          <w:sz w:val="32"/>
          <w:szCs w:val="32"/>
        </w:rPr>
        <w:t>生产设备设施等建设</w:t>
      </w:r>
      <w:r>
        <w:rPr>
          <w:rFonts w:hint="eastAsia" w:ascii="Times New Roman" w:hAnsi="Times New Roman" w:eastAsia="仿宋_GB2312"/>
          <w:color w:val="000000"/>
          <w:sz w:val="32"/>
          <w:szCs w:val="32"/>
        </w:rPr>
        <w:t>。</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（三）产品宣传推介。主要用于特色农业产业村开展品牌策划营销、电子商务营销，举办相关宣传推介活动和产销对接活动等。</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（四）人员素质提升。主要用于特色农业产业村对从事主导产业农户开展实用技术、</w:t>
      </w:r>
      <w:r>
        <w:rPr>
          <w:rFonts w:hint="eastAsia" w:ascii="Times New Roman" w:hAnsi="Times New Roman" w:eastAsia="仿宋_GB2312"/>
          <w:kern w:val="0"/>
          <w:sz w:val="32"/>
          <w:szCs w:val="32"/>
        </w:rPr>
        <w:t>职业技能</w:t>
      </w:r>
      <w:r>
        <w:rPr>
          <w:rFonts w:hint="eastAsia" w:ascii="Times New Roman" w:hAnsi="Times New Roman" w:eastAsia="仿宋_GB2312"/>
          <w:color w:val="000000"/>
          <w:sz w:val="32"/>
          <w:szCs w:val="32"/>
        </w:rPr>
        <w:t>、经营管理和市场营销等方面的培训。</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（五）农业社会化服务。主要用于特色农业产业村围绕主</w:t>
      </w:r>
      <w:r>
        <w:rPr>
          <w:rFonts w:hint="eastAsia" w:ascii="Times New Roman" w:hAnsi="Times New Roman" w:eastAsia="仿宋_GB2312"/>
          <w:color w:val="000000"/>
          <w:spacing w:val="-6"/>
          <w:sz w:val="32"/>
          <w:szCs w:val="32"/>
        </w:rPr>
        <w:t>导产业发展，购买产前、产中、产后各环节的农业社会化服务，</w:t>
      </w:r>
      <w:r>
        <w:rPr>
          <w:rFonts w:hint="eastAsia" w:ascii="Times New Roman" w:hAnsi="Times New Roman" w:eastAsia="仿宋_GB2312"/>
          <w:color w:val="000000"/>
          <w:sz w:val="32"/>
          <w:szCs w:val="32"/>
        </w:rPr>
        <w:t>提升产业发展水平。</w:t>
      </w: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五、申报程序</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按照自愿申报、逐级筛选、组织推荐、择优确定的程序进行。各有关县（市、区）农业农村局要严格按照申报条件做好遴选推荐等工作，按照要求填写申报表（详见附件），并将申报材料进行审核汇总后行文向市农业农村局申报。</w:t>
      </w:r>
    </w:p>
    <w:p>
      <w:pPr>
        <w:kinsoku w:val="0"/>
        <w:ind w:firstLine="640" w:firstLineChars="200"/>
        <w:rPr>
          <w:rFonts w:ascii="Times New Roman" w:hAnsi="Times New Roman" w:eastAsia="黑体"/>
          <w:color w:val="000000"/>
          <w:sz w:val="32"/>
          <w:szCs w:val="32"/>
        </w:rPr>
      </w:pPr>
      <w:r>
        <w:rPr>
          <w:rFonts w:hint="eastAsia" w:ascii="Times New Roman" w:hAnsi="Times New Roman" w:eastAsia="黑体"/>
          <w:color w:val="000000"/>
          <w:sz w:val="32"/>
          <w:szCs w:val="32"/>
        </w:rPr>
        <w:t>六、其他要求</w:t>
      </w:r>
    </w:p>
    <w:p>
      <w:pPr>
        <w:kinsoku w:val="0"/>
        <w:ind w:firstLine="608" w:firstLineChars="200"/>
        <w:rPr>
          <w:rFonts w:ascii="Times New Roman" w:hAnsi="Times New Roman" w:eastAsia="仿宋_GB2312"/>
          <w:color w:val="000000"/>
          <w:sz w:val="32"/>
          <w:szCs w:val="32"/>
        </w:rPr>
      </w:pPr>
      <w:r>
        <w:rPr>
          <w:rFonts w:hint="eastAsia" w:ascii="Times New Roman" w:hAnsi="Times New Roman" w:eastAsia="仿宋_GB2312"/>
          <w:color w:val="000000"/>
          <w:spacing w:val="-8"/>
          <w:sz w:val="32"/>
          <w:szCs w:val="32"/>
        </w:rPr>
        <w:t>（一）各有关县（市、区）务必突出当地优势农产品特色，好中选优、优中选强，并与产业扶贫、乡村振兴紧密结合起来，</w:t>
      </w:r>
      <w:r>
        <w:rPr>
          <w:rFonts w:hint="eastAsia" w:ascii="Times New Roman" w:hAnsi="Times New Roman" w:eastAsia="仿宋_GB2312"/>
          <w:color w:val="000000"/>
          <w:sz w:val="32"/>
          <w:szCs w:val="32"/>
        </w:rPr>
        <w:t>与上述工作有关联的村优先申报。</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（二）项目资金实行</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谁申报、谁使用、谁负责</w:t>
      </w:r>
      <w:r>
        <w:rPr>
          <w:rFonts w:ascii="Times New Roman" w:hAnsi="Times New Roman" w:eastAsia="仿宋_GB2312"/>
          <w:color w:val="000000"/>
          <w:sz w:val="32"/>
          <w:szCs w:val="32"/>
        </w:rPr>
        <w:t>”</w:t>
      </w:r>
      <w:r>
        <w:rPr>
          <w:rFonts w:hint="eastAsia" w:ascii="Times New Roman" w:hAnsi="Times New Roman" w:eastAsia="仿宋_GB2312"/>
          <w:color w:val="000000"/>
          <w:sz w:val="32"/>
          <w:szCs w:val="32"/>
        </w:rPr>
        <w:t>的原则，项目申报单位对申报项目和申报材料的真实性负责，并承诺当年底全面实施完成并提交验收。有关县（市、区）农业农村主管部门对申报的项目进行现场核查，确保项目和申报材料的真实性和可行性，市农业农村局适时抽查复核和审批，县级农业农村主管部门负责项目验收，市、县农业农村主管部门会财政部门对项目实施情况进行监督检查。</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（三）请有关县（市、区）于</w:t>
      </w:r>
      <w:r>
        <w:rPr>
          <w:rFonts w:ascii="Times New Roman" w:hAnsi="Times New Roman" w:eastAsia="仿宋_GB2312"/>
          <w:color w:val="000000"/>
          <w:sz w:val="32"/>
          <w:szCs w:val="32"/>
        </w:rPr>
        <w:t>2022</w:t>
      </w:r>
      <w:r>
        <w:rPr>
          <w:rFonts w:hint="eastAsia" w:ascii="Times New Roman" w:hAnsi="Times New Roman" w:eastAsia="仿宋_GB2312"/>
          <w:color w:val="000000"/>
          <w:sz w:val="32"/>
          <w:szCs w:val="32"/>
        </w:rPr>
        <w:t>年</w:t>
      </w:r>
      <w:r>
        <w:rPr>
          <w:rFonts w:ascii="Times New Roman" w:hAnsi="Times New Roman" w:eastAsia="仿宋_GB2312"/>
          <w:color w:val="000000"/>
          <w:sz w:val="32"/>
          <w:szCs w:val="32"/>
        </w:rPr>
        <w:t>6</w:t>
      </w:r>
      <w:r>
        <w:rPr>
          <w:rFonts w:hint="eastAsia" w:ascii="Times New Roman" w:hAnsi="Times New Roman" w:eastAsia="仿宋_GB2312"/>
          <w:color w:val="000000"/>
          <w:sz w:val="32"/>
          <w:szCs w:val="32"/>
        </w:rPr>
        <w:t>月</w:t>
      </w:r>
      <w:r>
        <w:rPr>
          <w:rFonts w:ascii="Times New Roman" w:hAnsi="Times New Roman" w:eastAsia="仿宋_GB2312"/>
          <w:color w:val="000000"/>
          <w:sz w:val="32"/>
          <w:szCs w:val="32"/>
        </w:rPr>
        <w:t>20</w:t>
      </w:r>
      <w:r>
        <w:rPr>
          <w:rFonts w:hint="eastAsia" w:ascii="Times New Roman" w:hAnsi="Times New Roman" w:eastAsia="仿宋_GB2312"/>
          <w:color w:val="000000"/>
          <w:sz w:val="32"/>
          <w:szCs w:val="32"/>
        </w:rPr>
        <w:t>日前将请示</w:t>
      </w:r>
      <w:r>
        <w:rPr>
          <w:rFonts w:hint="eastAsia" w:ascii="Times New Roman" w:hAnsi="Times New Roman" w:eastAsia="仿宋_GB2312"/>
          <w:color w:val="000000"/>
          <w:spacing w:val="-4"/>
          <w:sz w:val="32"/>
          <w:szCs w:val="32"/>
        </w:rPr>
        <w:t>文件、申报表和汇总表报送泉州市农业农村局乡村产业发展科，</w:t>
      </w:r>
      <w:r>
        <w:rPr>
          <w:rFonts w:hint="eastAsia" w:ascii="Times New Roman" w:hAnsi="Times New Roman" w:eastAsia="仿宋_GB2312"/>
          <w:color w:val="000000"/>
          <w:sz w:val="32"/>
          <w:szCs w:val="32"/>
        </w:rPr>
        <w:t>逾期视为放弃。</w:t>
      </w:r>
    </w:p>
    <w:p>
      <w:pPr>
        <w:kinsoku w:val="0"/>
        <w:ind w:firstLine="640" w:firstLineChars="200"/>
        <w:rPr>
          <w:rFonts w:ascii="Times New Roman" w:hAnsi="Times New Roman" w:eastAsia="仿宋_GB2312"/>
          <w:color w:val="000000"/>
          <w:sz w:val="32"/>
          <w:szCs w:val="32"/>
        </w:rPr>
      </w:pP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联系人：乡村产业发展科刘立新</w:t>
      </w:r>
      <w:r>
        <w:rPr>
          <w:rFonts w:ascii="Times New Roman" w:hAnsi="Times New Roman" w:eastAsia="仿宋_GB2312"/>
          <w:color w:val="000000"/>
          <w:sz w:val="32"/>
          <w:szCs w:val="32"/>
        </w:rPr>
        <w:t xml:space="preserve">  </w:t>
      </w:r>
      <w:r>
        <w:rPr>
          <w:rFonts w:hint="eastAsia" w:ascii="Times New Roman" w:hAnsi="Times New Roman" w:eastAsia="仿宋_GB2312"/>
          <w:color w:val="000000"/>
          <w:sz w:val="32"/>
          <w:szCs w:val="32"/>
        </w:rPr>
        <w:t>林志杰</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联系电话：</w:t>
      </w:r>
      <w:r>
        <w:rPr>
          <w:rFonts w:ascii="Times New Roman" w:hAnsi="Times New Roman" w:eastAsia="仿宋_GB2312"/>
          <w:color w:val="000000"/>
          <w:sz w:val="32"/>
          <w:szCs w:val="32"/>
        </w:rPr>
        <w:t>22390740</w:t>
      </w:r>
    </w:p>
    <w:p>
      <w:pPr>
        <w:kinsoku w:val="0"/>
        <w:ind w:firstLine="640" w:firstLineChars="200"/>
        <w:rPr>
          <w:rFonts w:ascii="Times New Roman" w:hAnsi="Times New Roman" w:eastAsia="仿宋_GB2312"/>
          <w:color w:val="000000"/>
          <w:sz w:val="32"/>
          <w:szCs w:val="32"/>
        </w:rPr>
      </w:pPr>
      <w:r>
        <w:rPr>
          <w:rFonts w:hint="eastAsia" w:ascii="Times New Roman" w:hAnsi="Times New Roman" w:eastAsia="仿宋_GB2312"/>
          <w:color w:val="000000"/>
          <w:sz w:val="32"/>
          <w:szCs w:val="32"/>
        </w:rPr>
        <w:t>电子邮箱：</w:t>
      </w:r>
      <w:r>
        <w:fldChar w:fldCharType="begin"/>
      </w:r>
      <w:r>
        <w:instrText xml:space="preserve"> HYPERLINK "mailto:cfk740@163.com" </w:instrText>
      </w:r>
      <w:r>
        <w:fldChar w:fldCharType="separate"/>
      </w:r>
      <w:r>
        <w:rPr>
          <w:rFonts w:ascii="Times New Roman" w:hAnsi="Times New Roman" w:eastAsia="仿宋_GB2312"/>
          <w:color w:val="000000"/>
          <w:szCs w:val="32"/>
        </w:rPr>
        <w:t>c</w:t>
      </w:r>
      <w:r>
        <w:rPr>
          <w:rFonts w:ascii="Times New Roman" w:hAnsi="Times New Roman" w:eastAsia="仿宋_GB2312"/>
          <w:color w:val="000000"/>
          <w:sz w:val="32"/>
          <w:szCs w:val="32"/>
        </w:rPr>
        <w:t>fk740@163.co</w:t>
      </w:r>
      <w:r>
        <w:rPr>
          <w:rFonts w:ascii="Times New Roman" w:hAnsi="Times New Roman" w:eastAsia="仿宋_GB2312"/>
          <w:color w:val="000000"/>
          <w:szCs w:val="32"/>
        </w:rPr>
        <w:t>m</w:t>
      </w:r>
      <w:r>
        <w:rPr>
          <w:rFonts w:ascii="Times New Roman" w:hAnsi="Times New Roman" w:eastAsia="仿宋_GB2312"/>
          <w:color w:val="000000"/>
          <w:szCs w:val="32"/>
        </w:rPr>
        <w:fldChar w:fldCharType="end"/>
      </w:r>
    </w:p>
    <w:p>
      <w:pPr>
        <w:kinsoku w:val="0"/>
        <w:ind w:firstLine="640" w:firstLineChars="200"/>
        <w:rPr>
          <w:rFonts w:ascii="Times New Roman" w:hAnsi="Times New Roman" w:eastAsia="仿宋_GB2312"/>
          <w:color w:val="000000"/>
          <w:sz w:val="32"/>
          <w:szCs w:val="32"/>
        </w:rPr>
      </w:pPr>
    </w:p>
    <w:p>
      <w:pPr>
        <w:widowControl/>
        <w:shd w:val="clear" w:color="auto" w:fill="FFFFFF"/>
        <w:kinsoku w:val="0"/>
        <w:ind w:left="1479" w:leftChars="229" w:hanging="998"/>
        <w:rPr>
          <w:rFonts w:ascii="Times New Roman" w:hAnsi="Times New Roman" w:eastAsia="仿宋_GB2312"/>
          <w:color w:val="000000"/>
          <w:kern w:val="0"/>
          <w:sz w:val="32"/>
          <w:szCs w:val="32"/>
        </w:rPr>
      </w:pPr>
      <w:r>
        <w:rPr>
          <w:rFonts w:hint="eastAsia" w:ascii="Times New Roman" w:hAnsi="Times New Roman" w:eastAsia="仿宋_GB2312"/>
          <w:color w:val="000000"/>
          <w:kern w:val="0"/>
          <w:sz w:val="32"/>
          <w:szCs w:val="32"/>
        </w:rPr>
        <w:t>附件：</w:t>
      </w:r>
      <w:r>
        <w:rPr>
          <w:rFonts w:ascii="Times New Roman" w:hAnsi="Times New Roman" w:eastAsia="仿宋_GB2312"/>
          <w:color w:val="000000"/>
          <w:kern w:val="0"/>
          <w:sz w:val="32"/>
          <w:szCs w:val="32"/>
        </w:rPr>
        <w:t>1</w:t>
      </w:r>
      <w:r>
        <w:rPr>
          <w:rFonts w:hint="eastAsia" w:ascii="Times New Roman" w:hAnsi="Times New Roman" w:eastAsia="仿宋_GB2312"/>
          <w:kern w:val="0"/>
          <w:sz w:val="32"/>
          <w:szCs w:val="32"/>
        </w:rPr>
        <w:t>．</w:t>
      </w:r>
      <w:r>
        <w:rPr>
          <w:rFonts w:hint="eastAsia" w:ascii="Times New Roman" w:hAnsi="Times New Roman" w:eastAsia="仿宋_GB2312"/>
          <w:color w:val="000000"/>
          <w:kern w:val="0"/>
          <w:sz w:val="32"/>
          <w:szCs w:val="32"/>
        </w:rPr>
        <w:t>泉州市市级“一村一品”示范村申报表</w:t>
      </w:r>
    </w:p>
    <w:p>
      <w:pPr>
        <w:widowControl/>
        <w:shd w:val="clear" w:color="auto" w:fill="FFFFFF"/>
        <w:kinsoku w:val="0"/>
        <w:ind w:left="1916" w:leftChars="704" w:hanging="438" w:hangingChars="137"/>
        <w:rPr>
          <w:rFonts w:ascii="Times New Roman" w:hAnsi="Times New Roman" w:eastAsia="仿宋_GB2312"/>
          <w:color w:val="000000"/>
          <w:kern w:val="0"/>
          <w:sz w:val="32"/>
          <w:szCs w:val="32"/>
        </w:rPr>
      </w:pPr>
      <w:r>
        <w:rPr>
          <w:rFonts w:ascii="Times New Roman" w:hAnsi="Times New Roman" w:eastAsia="仿宋_GB2312"/>
          <w:color w:val="000000"/>
          <w:kern w:val="0"/>
          <w:sz w:val="32"/>
          <w:szCs w:val="32"/>
        </w:rPr>
        <w:t>2</w:t>
      </w:r>
      <w:r>
        <w:rPr>
          <w:rFonts w:hint="eastAsia" w:ascii="Times New Roman" w:hAnsi="Times New Roman" w:eastAsia="仿宋_GB2312"/>
          <w:kern w:val="0"/>
          <w:sz w:val="32"/>
          <w:szCs w:val="32"/>
        </w:rPr>
        <w:t>．</w:t>
      </w:r>
      <w:r>
        <w:rPr>
          <w:rFonts w:hint="eastAsia" w:ascii="Times New Roman" w:hAnsi="Times New Roman" w:eastAsia="仿宋_GB2312"/>
          <w:color w:val="000000"/>
          <w:kern w:val="0"/>
          <w:sz w:val="32"/>
          <w:szCs w:val="32"/>
        </w:rPr>
        <w:t>泉州市市级“一村一品”示范村主要指标汇总表</w:t>
      </w:r>
    </w:p>
    <w:p>
      <w:pPr>
        <w:widowControl/>
        <w:shd w:val="clear" w:color="auto" w:fill="FFFFFF"/>
        <w:kinsoku w:val="0"/>
        <w:rPr>
          <w:rFonts w:ascii="Times New Roman" w:hAnsi="Times New Roman" w:eastAsia="仿宋_GB2312"/>
          <w:color w:val="000000"/>
          <w:kern w:val="0"/>
          <w:sz w:val="32"/>
          <w:szCs w:val="32"/>
        </w:rPr>
      </w:pPr>
    </w:p>
    <w:p>
      <w:pPr>
        <w:kinsoku w:val="0"/>
        <w:rPr>
          <w:rFonts w:ascii="Times New Roman" w:hAnsi="Times New Roman"/>
          <w:sz w:val="32"/>
          <w:szCs w:val="32"/>
        </w:rPr>
      </w:pPr>
    </w:p>
    <w:p>
      <w:pPr>
        <w:kinsoku w:val="0"/>
        <w:rPr>
          <w:rFonts w:ascii="黑体" w:hAnsi="黑体" w:eastAsia="黑体"/>
          <w:sz w:val="32"/>
          <w:szCs w:val="32"/>
        </w:rPr>
      </w:pPr>
      <w:r>
        <w:rPr>
          <w:rFonts w:ascii="Times New Roman" w:hAnsi="Times New Roman"/>
          <w:sz w:val="32"/>
          <w:szCs w:val="32"/>
        </w:rPr>
        <w:br w:type="page"/>
      </w:r>
      <w:r>
        <w:rPr>
          <w:rFonts w:hint="eastAsia" w:ascii="黑体" w:hAnsi="黑体" w:eastAsia="黑体"/>
          <w:sz w:val="32"/>
          <w:szCs w:val="32"/>
        </w:rPr>
        <w:t>附件</w:t>
      </w:r>
      <w:r>
        <w:rPr>
          <w:rFonts w:ascii="黑体" w:hAnsi="黑体" w:eastAsia="黑体"/>
          <w:sz w:val="32"/>
          <w:szCs w:val="32"/>
        </w:rPr>
        <w:t>1</w:t>
      </w:r>
    </w:p>
    <w:p>
      <w:pPr>
        <w:kinsoku w:val="0"/>
        <w:jc w:val="center"/>
        <w:rPr>
          <w:rFonts w:ascii="方正小标宋简体" w:eastAsia="方正小标宋简体"/>
          <w:sz w:val="36"/>
          <w:szCs w:val="36"/>
        </w:rPr>
      </w:pPr>
      <w:r>
        <w:rPr>
          <w:rFonts w:hint="eastAsia" w:ascii="方正小标宋简体" w:eastAsia="方正小标宋简体"/>
          <w:sz w:val="36"/>
          <w:szCs w:val="36"/>
        </w:rPr>
        <w:t>泉州市市级“一村一品”示范村申报表</w:t>
      </w:r>
    </w:p>
    <w:tbl>
      <w:tblPr>
        <w:tblStyle w:val="6"/>
        <w:tblpPr w:leftFromText="180" w:rightFromText="180" w:vertAnchor="text" w:tblpY="1"/>
        <w:tblOverlap w:val="never"/>
        <w:tblW w:w="90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511"/>
        <w:gridCol w:w="389"/>
        <w:gridCol w:w="1440"/>
        <w:gridCol w:w="657"/>
        <w:gridCol w:w="1403"/>
        <w:gridCol w:w="637"/>
        <w:gridCol w:w="2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129" w:type="dxa"/>
            <w:gridSpan w:val="2"/>
          </w:tcPr>
          <w:p>
            <w:pPr>
              <w:kinsoku w:val="0"/>
              <w:rPr>
                <w:rFonts w:ascii="仿宋_GB2312" w:eastAsia="仿宋_GB2312"/>
                <w:sz w:val="28"/>
                <w:szCs w:val="28"/>
              </w:rPr>
            </w:pPr>
            <w:r>
              <w:rPr>
                <w:rFonts w:hint="eastAsia" w:ascii="仿宋_GB2312" w:eastAsia="仿宋_GB2312"/>
                <w:b/>
                <w:bCs/>
                <w:sz w:val="28"/>
                <w:szCs w:val="28"/>
              </w:rPr>
              <w:t>专业村名称</w:t>
            </w:r>
          </w:p>
        </w:tc>
        <w:tc>
          <w:tcPr>
            <w:tcW w:w="2486" w:type="dxa"/>
            <w:gridSpan w:val="3"/>
            <w:tcBorders>
              <w:left w:val="nil"/>
            </w:tcBorders>
          </w:tcPr>
          <w:p>
            <w:pPr>
              <w:kinsoku w:val="0"/>
              <w:rPr>
                <w:rFonts w:ascii="仿宋_GB2312" w:eastAsia="仿宋_GB2312"/>
                <w:sz w:val="28"/>
                <w:szCs w:val="28"/>
              </w:rPr>
            </w:pPr>
          </w:p>
        </w:tc>
        <w:tc>
          <w:tcPr>
            <w:tcW w:w="2040" w:type="dxa"/>
            <w:gridSpan w:val="2"/>
            <w:tcBorders>
              <w:left w:val="nil"/>
            </w:tcBorders>
          </w:tcPr>
          <w:p>
            <w:pPr>
              <w:kinsoku w:val="0"/>
              <w:rPr>
                <w:rFonts w:ascii="仿宋_GB2312" w:eastAsia="仿宋_GB2312"/>
                <w:color w:val="000000"/>
                <w:kern w:val="0"/>
                <w:sz w:val="28"/>
                <w:szCs w:val="28"/>
              </w:rPr>
            </w:pPr>
            <w:r>
              <w:rPr>
                <w:rFonts w:hint="eastAsia" w:ascii="仿宋_GB2312" w:eastAsia="仿宋_GB2312"/>
                <w:b/>
                <w:bCs/>
                <w:color w:val="000000"/>
                <w:kern w:val="0"/>
                <w:sz w:val="28"/>
                <w:szCs w:val="28"/>
              </w:rPr>
              <w:t>主导产业名称</w:t>
            </w:r>
          </w:p>
        </w:tc>
        <w:tc>
          <w:tcPr>
            <w:tcW w:w="2373" w:type="dxa"/>
            <w:tcBorders>
              <w:left w:val="nil"/>
            </w:tcBorders>
          </w:tcPr>
          <w:p>
            <w:pPr>
              <w:kinsoku w:val="0"/>
              <w:rPr>
                <w:rFonts w:ascii="仿宋_GB2312" w:eastAsia="仿宋_GB2312"/>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8"/>
          </w:tcPr>
          <w:p>
            <w:pPr>
              <w:kinsoku w:val="0"/>
              <w:rPr>
                <w:rFonts w:ascii="仿宋_GB2312" w:eastAsia="仿宋_GB2312"/>
                <w:b/>
                <w:bCs/>
                <w:sz w:val="28"/>
                <w:szCs w:val="28"/>
              </w:rPr>
            </w:pPr>
            <w:r>
              <w:rPr>
                <w:rFonts w:hint="eastAsia" w:ascii="仿宋_GB2312" w:eastAsia="仿宋_GB2312"/>
                <w:b/>
                <w:bCs/>
                <w:sz w:val="28"/>
                <w:szCs w:val="28"/>
              </w:rPr>
              <w:t>创建单位（村委会或合作社、龙头企业）：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8"/>
          </w:tcPr>
          <w:p>
            <w:pPr>
              <w:kinsoku w:val="0"/>
              <w:rPr>
                <w:rFonts w:ascii="黑体" w:hAnsi="黑体" w:eastAsia="黑体"/>
                <w:sz w:val="28"/>
                <w:szCs w:val="28"/>
              </w:rPr>
            </w:pPr>
            <w:r>
              <w:rPr>
                <w:rFonts w:hint="eastAsia" w:ascii="黑体" w:hAnsi="黑体" w:eastAsia="黑体"/>
                <w:bCs/>
                <w:sz w:val="28"/>
                <w:szCs w:val="28"/>
              </w:rPr>
              <w:t>一、基本情况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4" w:hRule="atLeast"/>
        </w:trPr>
        <w:tc>
          <w:tcPr>
            <w:tcW w:w="9028" w:type="dxa"/>
            <w:gridSpan w:val="8"/>
          </w:tcPr>
          <w:p>
            <w:pPr>
              <w:kinsoku w:val="0"/>
              <w:rPr>
                <w:rFonts w:ascii="仿宋_GB2312" w:eastAsia="仿宋_GB2312"/>
                <w:sz w:val="28"/>
                <w:szCs w:val="28"/>
              </w:rPr>
            </w:pPr>
            <w:r>
              <w:rPr>
                <w:rFonts w:hint="eastAsia" w:ascii="仿宋_GB2312" w:eastAsia="仿宋_GB2312"/>
                <w:sz w:val="28"/>
                <w:szCs w:val="28"/>
              </w:rPr>
              <w:t>专业村基本情况，包括区位、经济、社会、现代农业发展等方面情况。</w:t>
            </w:r>
          </w:p>
          <w:p>
            <w:pPr>
              <w:kinsoku w:val="0"/>
              <w:rPr>
                <w:rFonts w:ascii="仿宋_GB2312" w:eastAsia="仿宋_GB2312"/>
                <w:sz w:val="28"/>
                <w:szCs w:val="28"/>
              </w:rPr>
            </w:pPr>
          </w:p>
          <w:p>
            <w:pPr>
              <w:kinsoku w:val="0"/>
              <w:rPr>
                <w:rFonts w:ascii="仿宋_GB2312" w:eastAsia="仿宋_GB2312"/>
                <w:sz w:val="28"/>
                <w:szCs w:val="28"/>
              </w:rPr>
            </w:pPr>
          </w:p>
          <w:p>
            <w:pPr>
              <w:kinsoku w:val="0"/>
              <w:rPr>
                <w:rFonts w:ascii="仿宋_GB2312" w:eastAsia="仿宋_GB2312"/>
                <w:sz w:val="28"/>
                <w:szCs w:val="28"/>
              </w:rPr>
            </w:pPr>
          </w:p>
          <w:p>
            <w:pPr>
              <w:kinsoku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8"/>
          </w:tcPr>
          <w:p>
            <w:pPr>
              <w:kinsoku w:val="0"/>
              <w:rPr>
                <w:rFonts w:ascii="黑体" w:hAnsi="黑体" w:eastAsia="黑体"/>
                <w:sz w:val="28"/>
                <w:szCs w:val="28"/>
              </w:rPr>
            </w:pPr>
            <w:r>
              <w:rPr>
                <w:rFonts w:hint="eastAsia" w:ascii="黑体" w:hAnsi="黑体" w:eastAsia="黑体"/>
                <w:bCs/>
                <w:sz w:val="28"/>
                <w:szCs w:val="28"/>
              </w:rPr>
              <w:t>二、主导产业发展现状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3" w:hRule="atLeast"/>
        </w:trPr>
        <w:tc>
          <w:tcPr>
            <w:tcW w:w="9028" w:type="dxa"/>
            <w:gridSpan w:val="8"/>
          </w:tcPr>
          <w:p>
            <w:pPr>
              <w:kinsoku w:val="0"/>
              <w:rPr>
                <w:rFonts w:ascii="仿宋_GB2312" w:eastAsia="仿宋_GB2312"/>
                <w:sz w:val="28"/>
                <w:szCs w:val="28"/>
              </w:rPr>
            </w:pPr>
            <w:r>
              <w:rPr>
                <w:rFonts w:hint="eastAsia" w:ascii="仿宋_GB2312" w:eastAsia="仿宋_GB2312"/>
                <w:sz w:val="28"/>
                <w:szCs w:val="28"/>
              </w:rPr>
              <w:t>包括产业规模，从业人数，带动农户、低收入人数，组织化程度（家庭农场、合作社、龙头企业情况），生产、加工、销售、品牌建设等情况（三品一标认证情况）。</w:t>
            </w:r>
          </w:p>
          <w:p>
            <w:pPr>
              <w:kinsoku w:val="0"/>
              <w:rPr>
                <w:rFonts w:ascii="仿宋_GB2312" w:eastAsia="仿宋_GB2312"/>
                <w:sz w:val="28"/>
                <w:szCs w:val="28"/>
              </w:rPr>
            </w:pPr>
          </w:p>
          <w:p>
            <w:pPr>
              <w:kinsoku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8"/>
          </w:tcPr>
          <w:p>
            <w:pPr>
              <w:kinsoku w:val="0"/>
              <w:rPr>
                <w:rFonts w:ascii="黑体" w:hAnsi="黑体" w:eastAsia="黑体"/>
                <w:sz w:val="28"/>
                <w:szCs w:val="28"/>
              </w:rPr>
            </w:pPr>
            <w:r>
              <w:rPr>
                <w:rFonts w:hint="eastAsia" w:ascii="黑体" w:hAnsi="黑体" w:eastAsia="黑体"/>
                <w:bCs/>
                <w:sz w:val="28"/>
                <w:szCs w:val="28"/>
              </w:rPr>
              <w:t>三、今后发展思路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6" w:hRule="atLeast"/>
        </w:trPr>
        <w:tc>
          <w:tcPr>
            <w:tcW w:w="9028" w:type="dxa"/>
            <w:gridSpan w:val="8"/>
          </w:tcPr>
          <w:p>
            <w:pPr>
              <w:kinsoku w:val="0"/>
              <w:rPr>
                <w:rFonts w:ascii="仿宋_GB2312" w:eastAsia="仿宋_GB2312"/>
                <w:sz w:val="28"/>
                <w:szCs w:val="28"/>
              </w:rPr>
            </w:pPr>
            <w:r>
              <w:rPr>
                <w:rFonts w:hint="eastAsia" w:ascii="仿宋_GB2312" w:eastAsia="仿宋_GB2312"/>
                <w:sz w:val="28"/>
                <w:szCs w:val="28"/>
              </w:rPr>
              <w:t>包括提升品牌价值，延长产业链，扩展销售渠道，建设基础实施等“一村一品”产业规划。</w:t>
            </w:r>
          </w:p>
          <w:p>
            <w:pPr>
              <w:kinsoku w:val="0"/>
              <w:rPr>
                <w:rFonts w:ascii="仿宋_GB2312" w:eastAsia="仿宋_GB2312"/>
                <w:sz w:val="28"/>
                <w:szCs w:val="28"/>
              </w:rPr>
            </w:pPr>
          </w:p>
          <w:p>
            <w:pPr>
              <w:kinsoku w:val="0"/>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8" w:type="dxa"/>
            <w:gridSpan w:val="8"/>
          </w:tcPr>
          <w:p>
            <w:pPr>
              <w:kinsoku w:val="0"/>
              <w:rPr>
                <w:rFonts w:ascii="黑体" w:hAnsi="黑体" w:eastAsia="黑体"/>
                <w:bCs/>
                <w:sz w:val="28"/>
                <w:szCs w:val="28"/>
              </w:rPr>
            </w:pPr>
            <w:r>
              <w:rPr>
                <w:rFonts w:hint="eastAsia" w:ascii="黑体" w:hAnsi="黑体" w:eastAsia="黑体"/>
                <w:bCs/>
                <w:sz w:val="28"/>
                <w:szCs w:val="28"/>
              </w:rPr>
              <w:t>四、财政补助资金（</w:t>
            </w:r>
            <w:r>
              <w:rPr>
                <w:rFonts w:ascii="黑体" w:hAnsi="黑体" w:eastAsia="黑体"/>
                <w:bCs/>
                <w:sz w:val="28"/>
                <w:szCs w:val="28"/>
              </w:rPr>
              <w:t>10</w:t>
            </w:r>
            <w:r>
              <w:rPr>
                <w:rFonts w:hint="eastAsia" w:ascii="黑体" w:hAnsi="黑体" w:eastAsia="黑体"/>
                <w:bCs/>
                <w:sz w:val="28"/>
                <w:szCs w:val="28"/>
              </w:rPr>
              <w:t>万元）使用内容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vAlign w:val="center"/>
          </w:tcPr>
          <w:p>
            <w:pPr>
              <w:kinsoku w:val="0"/>
              <w:jc w:val="center"/>
              <w:rPr>
                <w:color w:val="000000"/>
                <w:sz w:val="22"/>
              </w:rPr>
            </w:pPr>
            <w:r>
              <w:rPr>
                <w:rFonts w:hint="eastAsia"/>
                <w:color w:val="000000"/>
                <w:sz w:val="22"/>
              </w:rPr>
              <w:t>建设项目</w:t>
            </w:r>
          </w:p>
        </w:tc>
        <w:tc>
          <w:tcPr>
            <w:tcW w:w="2340" w:type="dxa"/>
            <w:gridSpan w:val="3"/>
            <w:vAlign w:val="center"/>
          </w:tcPr>
          <w:p>
            <w:pPr>
              <w:kinsoku w:val="0"/>
              <w:jc w:val="center"/>
              <w:rPr>
                <w:color w:val="000000"/>
                <w:sz w:val="22"/>
              </w:rPr>
            </w:pPr>
            <w:r>
              <w:rPr>
                <w:rFonts w:hint="eastAsia"/>
                <w:color w:val="000000"/>
                <w:sz w:val="22"/>
              </w:rPr>
              <w:t>建设内容</w:t>
            </w:r>
          </w:p>
        </w:tc>
        <w:tc>
          <w:tcPr>
            <w:tcW w:w="2060" w:type="dxa"/>
            <w:gridSpan w:val="2"/>
            <w:vAlign w:val="center"/>
          </w:tcPr>
          <w:p>
            <w:pPr>
              <w:kinsoku w:val="0"/>
              <w:jc w:val="center"/>
              <w:rPr>
                <w:color w:val="000000"/>
                <w:sz w:val="22"/>
              </w:rPr>
            </w:pPr>
            <w:r>
              <w:rPr>
                <w:rFonts w:hint="eastAsia"/>
                <w:color w:val="000000"/>
                <w:sz w:val="22"/>
              </w:rPr>
              <w:t>项目建设总投资</w:t>
            </w:r>
          </w:p>
          <w:p>
            <w:pPr>
              <w:kinsoku w:val="0"/>
              <w:jc w:val="center"/>
              <w:rPr>
                <w:color w:val="000000"/>
                <w:sz w:val="22"/>
              </w:rPr>
            </w:pPr>
            <w:r>
              <w:rPr>
                <w:rFonts w:hint="eastAsia"/>
                <w:color w:val="000000"/>
                <w:sz w:val="22"/>
              </w:rPr>
              <w:t>（万元）</w:t>
            </w:r>
          </w:p>
        </w:tc>
        <w:tc>
          <w:tcPr>
            <w:tcW w:w="3010" w:type="dxa"/>
            <w:gridSpan w:val="2"/>
            <w:vAlign w:val="center"/>
          </w:tcPr>
          <w:p>
            <w:pPr>
              <w:kinsoku w:val="0"/>
              <w:jc w:val="center"/>
              <w:rPr>
                <w:color w:val="000000"/>
                <w:sz w:val="22"/>
              </w:rPr>
            </w:pPr>
            <w:r>
              <w:rPr>
                <w:rFonts w:hint="eastAsia"/>
                <w:color w:val="000000"/>
                <w:sz w:val="22"/>
              </w:rPr>
              <w:t>其中，申请财政补助资金</w:t>
            </w:r>
          </w:p>
          <w:p>
            <w:pPr>
              <w:kinsoku w:val="0"/>
              <w:jc w:val="center"/>
              <w:rPr>
                <w:color w:val="000000"/>
                <w:sz w:val="22"/>
              </w:rPr>
            </w:pPr>
            <w:r>
              <w:rPr>
                <w:rFonts w:hint="eastAsia"/>
                <w:color w:val="000000"/>
                <w:sz w:val="22"/>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kinsoku w:val="0"/>
              <w:rPr>
                <w:rFonts w:ascii="仿宋_GB2312" w:eastAsia="仿宋_GB2312"/>
                <w:b/>
                <w:bCs/>
                <w:sz w:val="28"/>
                <w:szCs w:val="28"/>
              </w:rPr>
            </w:pPr>
          </w:p>
        </w:tc>
        <w:tc>
          <w:tcPr>
            <w:tcW w:w="2340" w:type="dxa"/>
            <w:gridSpan w:val="3"/>
          </w:tcPr>
          <w:p>
            <w:pPr>
              <w:kinsoku w:val="0"/>
              <w:rPr>
                <w:rFonts w:ascii="仿宋_GB2312" w:eastAsia="仿宋_GB2312"/>
                <w:b/>
                <w:bCs/>
                <w:sz w:val="28"/>
                <w:szCs w:val="28"/>
              </w:rPr>
            </w:pPr>
          </w:p>
        </w:tc>
        <w:tc>
          <w:tcPr>
            <w:tcW w:w="2060" w:type="dxa"/>
            <w:gridSpan w:val="2"/>
          </w:tcPr>
          <w:p>
            <w:pPr>
              <w:kinsoku w:val="0"/>
              <w:rPr>
                <w:rFonts w:ascii="仿宋_GB2312" w:eastAsia="仿宋_GB2312"/>
                <w:b/>
                <w:bCs/>
                <w:sz w:val="28"/>
                <w:szCs w:val="28"/>
              </w:rPr>
            </w:pPr>
          </w:p>
        </w:tc>
        <w:tc>
          <w:tcPr>
            <w:tcW w:w="3010" w:type="dxa"/>
            <w:gridSpan w:val="2"/>
          </w:tcPr>
          <w:p>
            <w:pPr>
              <w:kinsoku w:val="0"/>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8" w:type="dxa"/>
          </w:tcPr>
          <w:p>
            <w:pPr>
              <w:kinsoku w:val="0"/>
              <w:rPr>
                <w:rFonts w:ascii="仿宋_GB2312" w:eastAsia="仿宋_GB2312"/>
                <w:b/>
                <w:bCs/>
                <w:sz w:val="28"/>
                <w:szCs w:val="28"/>
              </w:rPr>
            </w:pPr>
          </w:p>
        </w:tc>
        <w:tc>
          <w:tcPr>
            <w:tcW w:w="2340" w:type="dxa"/>
            <w:gridSpan w:val="3"/>
          </w:tcPr>
          <w:p>
            <w:pPr>
              <w:kinsoku w:val="0"/>
              <w:rPr>
                <w:rFonts w:ascii="仿宋_GB2312" w:eastAsia="仿宋_GB2312"/>
                <w:b/>
                <w:bCs/>
                <w:sz w:val="28"/>
                <w:szCs w:val="28"/>
              </w:rPr>
            </w:pPr>
          </w:p>
        </w:tc>
        <w:tc>
          <w:tcPr>
            <w:tcW w:w="2060" w:type="dxa"/>
            <w:gridSpan w:val="2"/>
          </w:tcPr>
          <w:p>
            <w:pPr>
              <w:kinsoku w:val="0"/>
              <w:rPr>
                <w:rFonts w:ascii="仿宋_GB2312" w:eastAsia="仿宋_GB2312"/>
                <w:b/>
                <w:bCs/>
                <w:sz w:val="28"/>
                <w:szCs w:val="28"/>
              </w:rPr>
            </w:pPr>
          </w:p>
        </w:tc>
        <w:tc>
          <w:tcPr>
            <w:tcW w:w="3010" w:type="dxa"/>
            <w:gridSpan w:val="2"/>
          </w:tcPr>
          <w:p>
            <w:pPr>
              <w:kinsoku w:val="0"/>
              <w:rPr>
                <w:rFonts w:ascii="仿宋_GB2312" w:eastAsia="仿宋_GB2312"/>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3" w:hRule="atLeast"/>
        </w:trPr>
        <w:tc>
          <w:tcPr>
            <w:tcW w:w="2518" w:type="dxa"/>
            <w:gridSpan w:val="3"/>
            <w:vAlign w:val="center"/>
          </w:tcPr>
          <w:p>
            <w:pPr>
              <w:kinsoku w:val="0"/>
              <w:rPr>
                <w:rFonts w:ascii="黑体" w:hAnsi="黑体" w:eastAsia="黑体"/>
                <w:bCs/>
                <w:sz w:val="28"/>
                <w:szCs w:val="28"/>
              </w:rPr>
            </w:pPr>
            <w:r>
              <w:rPr>
                <w:rFonts w:hint="eastAsia" w:ascii="黑体" w:hAnsi="黑体" w:eastAsia="黑体"/>
                <w:bCs/>
                <w:sz w:val="28"/>
                <w:szCs w:val="28"/>
              </w:rPr>
              <w:t>五、乡镇政府意见</w:t>
            </w:r>
          </w:p>
        </w:tc>
        <w:tc>
          <w:tcPr>
            <w:tcW w:w="6510" w:type="dxa"/>
            <w:gridSpan w:val="5"/>
          </w:tcPr>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r>
              <w:rPr>
                <w:rFonts w:hint="eastAsia" w:ascii="仿宋_GB2312" w:eastAsia="仿宋_GB2312"/>
                <w:sz w:val="28"/>
                <w:szCs w:val="28"/>
              </w:rPr>
              <w:t>（盖章）</w:t>
            </w:r>
          </w:p>
          <w:p>
            <w:pPr>
              <w:kinsoku w:val="0"/>
              <w:wordWrap w:val="0"/>
              <w:jc w:val="right"/>
              <w:rPr>
                <w:rFonts w:ascii="仿宋_GB2312" w:eastAsia="仿宋_GB2312"/>
                <w:b/>
                <w:bCs/>
                <w:sz w:val="28"/>
                <w:szCs w:val="28"/>
              </w:rPr>
            </w:pPr>
            <w:r>
              <w:rPr>
                <w:rFonts w:hint="eastAsia" w:ascii="仿宋_GB2312" w:eastAsia="仿宋_GB2312"/>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3" w:hRule="atLeast"/>
        </w:trPr>
        <w:tc>
          <w:tcPr>
            <w:tcW w:w="2518" w:type="dxa"/>
            <w:gridSpan w:val="3"/>
            <w:vAlign w:val="center"/>
          </w:tcPr>
          <w:p>
            <w:pPr>
              <w:kinsoku w:val="0"/>
              <w:rPr>
                <w:rFonts w:ascii="黑体" w:hAnsi="黑体" w:eastAsia="黑体"/>
                <w:sz w:val="28"/>
                <w:szCs w:val="28"/>
              </w:rPr>
            </w:pPr>
            <w:r>
              <w:rPr>
                <w:rFonts w:hint="eastAsia" w:ascii="黑体" w:hAnsi="黑体" w:eastAsia="黑体"/>
                <w:bCs/>
                <w:sz w:val="28"/>
                <w:szCs w:val="28"/>
              </w:rPr>
              <w:t>六、县级农业农村主管部门、财政部门意见</w:t>
            </w:r>
          </w:p>
        </w:tc>
        <w:tc>
          <w:tcPr>
            <w:tcW w:w="6510" w:type="dxa"/>
            <w:gridSpan w:val="5"/>
          </w:tcPr>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p>
          <w:p>
            <w:pPr>
              <w:kinsoku w:val="0"/>
              <w:jc w:val="right"/>
              <w:rPr>
                <w:rFonts w:ascii="仿宋_GB2312" w:eastAsia="仿宋_GB2312"/>
                <w:sz w:val="28"/>
                <w:szCs w:val="28"/>
              </w:rPr>
            </w:pPr>
            <w:r>
              <w:rPr>
                <w:rFonts w:hint="eastAsia" w:ascii="仿宋_GB2312" w:eastAsia="仿宋_GB2312"/>
                <w:sz w:val="28"/>
                <w:szCs w:val="28"/>
              </w:rPr>
              <w:t>（盖章）</w:t>
            </w:r>
          </w:p>
          <w:p>
            <w:pPr>
              <w:kinsoku w:val="0"/>
              <w:wordWrap w:val="0"/>
              <w:jc w:val="right"/>
              <w:rPr>
                <w:rFonts w:ascii="仿宋_GB2312" w:eastAsia="仿宋_GB2312"/>
                <w:b/>
                <w:bCs/>
                <w:sz w:val="28"/>
                <w:szCs w:val="28"/>
              </w:rPr>
            </w:pPr>
            <w:r>
              <w:rPr>
                <w:rFonts w:hint="eastAsia" w:ascii="仿宋_GB2312" w:eastAsia="仿宋_GB2312"/>
                <w:sz w:val="28"/>
                <w:szCs w:val="28"/>
              </w:rPr>
              <w:t>年月日</w:t>
            </w:r>
          </w:p>
        </w:tc>
      </w:tr>
    </w:tbl>
    <w:p>
      <w:pPr>
        <w:kinsoku w:val="0"/>
        <w:spacing w:line="400" w:lineRule="exact"/>
        <w:ind w:left="1120" w:hanging="1120" w:hangingChars="400"/>
        <w:rPr>
          <w:rFonts w:ascii="仿宋_GB2312"/>
          <w:color w:val="000000"/>
          <w:sz w:val="28"/>
          <w:szCs w:val="28"/>
        </w:rPr>
      </w:pPr>
    </w:p>
    <w:p>
      <w:pPr>
        <w:kinsoku w:val="0"/>
        <w:spacing w:line="400" w:lineRule="exact"/>
        <w:ind w:left="1120" w:hanging="1120" w:hangingChars="400"/>
        <w:rPr>
          <w:rFonts w:ascii="仿宋_GB2312"/>
          <w:color w:val="000000"/>
          <w:sz w:val="28"/>
          <w:szCs w:val="28"/>
        </w:rPr>
      </w:pPr>
      <w:r>
        <w:rPr>
          <w:rFonts w:hint="eastAsia" w:ascii="仿宋_GB2312"/>
          <w:color w:val="000000"/>
          <w:sz w:val="28"/>
          <w:szCs w:val="28"/>
        </w:rPr>
        <w:t>备注：</w:t>
      </w:r>
      <w:r>
        <w:rPr>
          <w:rFonts w:ascii="仿宋_GB2312"/>
          <w:color w:val="000000"/>
          <w:sz w:val="28"/>
          <w:szCs w:val="28"/>
        </w:rPr>
        <w:t>1.</w:t>
      </w:r>
      <w:r>
        <w:rPr>
          <w:rFonts w:hint="eastAsia" w:ascii="仿宋_GB2312"/>
          <w:color w:val="000000"/>
          <w:sz w:val="28"/>
          <w:szCs w:val="28"/>
        </w:rPr>
        <w:t>主导产业指主营产品归属的茶叶、蔬菜、水果、粮油、水产、畜禽、食用菌、林竹、花卉等产业之一。</w:t>
      </w:r>
    </w:p>
    <w:p>
      <w:pPr>
        <w:kinsoku w:val="0"/>
        <w:spacing w:line="400" w:lineRule="exact"/>
        <w:ind w:left="1260" w:leftChars="400" w:hanging="420" w:hangingChars="150"/>
        <w:rPr>
          <w:color w:val="000000"/>
          <w:sz w:val="28"/>
          <w:szCs w:val="21"/>
        </w:rPr>
      </w:pPr>
      <w:r>
        <w:rPr>
          <w:rFonts w:ascii="仿宋_GB2312"/>
          <w:color w:val="000000"/>
          <w:sz w:val="28"/>
          <w:szCs w:val="28"/>
        </w:rPr>
        <w:t>2.</w:t>
      </w:r>
      <w:r>
        <w:rPr>
          <w:rFonts w:hint="eastAsia" w:ascii="仿宋_GB2312"/>
          <w:color w:val="000000"/>
          <w:sz w:val="28"/>
          <w:szCs w:val="28"/>
        </w:rPr>
        <w:t>“三品一标”认证指无公害农产品、绿色食品、有机农产品认证和农产品地理标志。</w:t>
      </w:r>
    </w:p>
    <w:p>
      <w:pPr>
        <w:widowControl/>
        <w:shd w:val="clear" w:color="auto" w:fill="FFFFFF"/>
        <w:kinsoku w:val="0"/>
        <w:ind w:right="1440"/>
        <w:rPr>
          <w:rFonts w:ascii="Times New Roman" w:hAnsi="Times New Roman" w:eastAsia="仿宋_GB2312"/>
          <w:color w:val="000000"/>
          <w:kern w:val="0"/>
          <w:sz w:val="32"/>
          <w:szCs w:val="32"/>
        </w:rPr>
      </w:pPr>
    </w:p>
    <w:p>
      <w:pPr>
        <w:widowControl/>
        <w:shd w:val="clear" w:color="auto" w:fill="FFFFFF"/>
        <w:kinsoku w:val="0"/>
        <w:ind w:right="1440"/>
        <w:rPr>
          <w:rFonts w:ascii="Times New Roman" w:hAnsi="Times New Roman" w:eastAsia="仿宋_GB2312"/>
          <w:color w:val="000000"/>
          <w:kern w:val="0"/>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18" w:right="1531" w:bottom="1418" w:left="1701" w:header="851" w:footer="992" w:gutter="0"/>
          <w:pgNumType w:fmt="numberInDash"/>
          <w:cols w:space="0" w:num="1"/>
          <w:docGrid w:type="lines" w:linePitch="318" w:charSpace="0"/>
        </w:sectPr>
      </w:pPr>
    </w:p>
    <w:p>
      <w:pPr>
        <w:kinsoku w:val="0"/>
        <w:jc w:val="left"/>
        <w:rPr>
          <w:rFonts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2</w:t>
      </w:r>
    </w:p>
    <w:p>
      <w:pPr>
        <w:kinsoku w:val="0"/>
        <w:jc w:val="center"/>
        <w:rPr>
          <w:rFonts w:ascii="方正小标宋简体" w:eastAsia="方正小标宋简体"/>
          <w:sz w:val="36"/>
          <w:szCs w:val="36"/>
        </w:rPr>
      </w:pPr>
      <w:r>
        <w:rPr>
          <w:rFonts w:hint="eastAsia" w:ascii="方正小标宋简体" w:eastAsia="方正小标宋简体"/>
          <w:sz w:val="36"/>
          <w:szCs w:val="36"/>
        </w:rPr>
        <w:t>泉州市市级“一村一品”示范村主要指标汇总表</w:t>
      </w:r>
    </w:p>
    <w:p>
      <w:pPr>
        <w:kinsoku w:val="0"/>
        <w:rPr>
          <w:rFonts w:ascii="仿宋_GB2312" w:eastAsia="仿宋_GB2312"/>
          <w:sz w:val="28"/>
          <w:szCs w:val="28"/>
        </w:rPr>
      </w:pPr>
      <w:r>
        <w:rPr>
          <w:rFonts w:hint="eastAsia" w:ascii="仿宋_GB2312" w:eastAsia="仿宋_GB2312"/>
          <w:sz w:val="28"/>
          <w:szCs w:val="28"/>
        </w:rPr>
        <w:t>填报单位（盖章）：</w:t>
      </w:r>
    </w:p>
    <w:tbl>
      <w:tblPr>
        <w:tblStyle w:val="6"/>
        <w:tblpPr w:leftFromText="180" w:rightFromText="180" w:vertAnchor="text" w:tblpY="1"/>
        <w:tblOverlap w:val="never"/>
        <w:tblW w:w="13063" w:type="dxa"/>
        <w:tblInd w:w="93" w:type="dxa"/>
        <w:tblLayout w:type="fixed"/>
        <w:tblCellMar>
          <w:top w:w="15" w:type="dxa"/>
          <w:left w:w="15" w:type="dxa"/>
          <w:bottom w:w="15" w:type="dxa"/>
          <w:right w:w="15" w:type="dxa"/>
        </w:tblCellMar>
      </w:tblPr>
      <w:tblGrid>
        <w:gridCol w:w="619"/>
        <w:gridCol w:w="1243"/>
        <w:gridCol w:w="1319"/>
        <w:gridCol w:w="1056"/>
        <w:gridCol w:w="1258"/>
        <w:gridCol w:w="1258"/>
        <w:gridCol w:w="1258"/>
        <w:gridCol w:w="1273"/>
        <w:gridCol w:w="1333"/>
        <w:gridCol w:w="1199"/>
        <w:gridCol w:w="1247"/>
      </w:tblGrid>
      <w:tr>
        <w:tblPrEx>
          <w:tblCellMar>
            <w:top w:w="15" w:type="dxa"/>
            <w:left w:w="15" w:type="dxa"/>
            <w:bottom w:w="15" w:type="dxa"/>
            <w:right w:w="15" w:type="dxa"/>
          </w:tblCellMar>
        </w:tblPrEx>
        <w:trPr>
          <w:trHeight w:val="1028" w:hRule="atLeast"/>
        </w:trPr>
        <w:tc>
          <w:tcPr>
            <w:tcW w:w="619" w:type="dxa"/>
            <w:vMerge w:val="restart"/>
            <w:tcBorders>
              <w:top w:val="single" w:color="000000" w:sz="4" w:space="0"/>
              <w:left w:val="single" w:color="000000" w:sz="4" w:space="0"/>
              <w:bottom w:val="nil"/>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序号</w:t>
            </w:r>
          </w:p>
        </w:tc>
        <w:tc>
          <w:tcPr>
            <w:tcW w:w="1243" w:type="dxa"/>
            <w:vMerge w:val="restart"/>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县（市、区）</w:t>
            </w:r>
          </w:p>
        </w:tc>
        <w:tc>
          <w:tcPr>
            <w:tcW w:w="1319" w:type="dxa"/>
            <w:vMerge w:val="restart"/>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乡（镇）</w:t>
            </w:r>
          </w:p>
        </w:tc>
        <w:tc>
          <w:tcPr>
            <w:tcW w:w="1056" w:type="dxa"/>
            <w:vMerge w:val="restart"/>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村</w:t>
            </w:r>
          </w:p>
        </w:tc>
        <w:tc>
          <w:tcPr>
            <w:tcW w:w="1258" w:type="dxa"/>
            <w:tcBorders>
              <w:top w:val="single" w:color="000000" w:sz="4" w:space="0"/>
              <w:left w:val="nil"/>
              <w:bottom w:val="single" w:color="000000" w:sz="4" w:space="0"/>
              <w:right w:val="nil"/>
            </w:tcBorders>
            <w:vAlign w:val="center"/>
          </w:tcPr>
          <w:p>
            <w:pPr>
              <w:widowControl/>
              <w:kinsoku w:val="0"/>
              <w:jc w:val="center"/>
              <w:textAlignment w:val="center"/>
              <w:rPr>
                <w:rFonts w:ascii="宋体"/>
                <w:b/>
                <w:bCs/>
                <w:color w:val="000000"/>
                <w:sz w:val="22"/>
              </w:rPr>
            </w:pPr>
            <w:r>
              <w:rPr>
                <w:rFonts w:ascii="宋体" w:hAnsi="宋体"/>
                <w:b/>
                <w:bCs/>
                <w:color w:val="000000"/>
                <w:kern w:val="0"/>
                <w:sz w:val="22"/>
              </w:rPr>
              <w:t>2021</w:t>
            </w:r>
            <w:r>
              <w:rPr>
                <w:rFonts w:hint="eastAsia" w:ascii="宋体" w:hAnsi="宋体"/>
                <w:b/>
                <w:bCs/>
                <w:color w:val="000000"/>
                <w:kern w:val="0"/>
                <w:sz w:val="22"/>
              </w:rPr>
              <w:t>年产值情况（万元）</w:t>
            </w:r>
          </w:p>
        </w:tc>
        <w:tc>
          <w:tcPr>
            <w:tcW w:w="1258" w:type="dxa"/>
            <w:tcBorders>
              <w:top w:val="single" w:color="000000" w:sz="4" w:space="0"/>
              <w:left w:val="nil"/>
              <w:bottom w:val="single" w:color="000000" w:sz="4" w:space="0"/>
              <w:right w:val="single" w:color="000000" w:sz="4" w:space="0"/>
            </w:tcBorders>
          </w:tcPr>
          <w:p>
            <w:pPr>
              <w:widowControl/>
              <w:kinsoku w:val="0"/>
              <w:jc w:val="center"/>
              <w:textAlignment w:val="center"/>
              <w:rPr>
                <w:rFonts w:ascii="宋体"/>
                <w:b/>
                <w:bCs/>
                <w:color w:val="000000"/>
                <w:kern w:val="0"/>
                <w:sz w:val="22"/>
              </w:rPr>
            </w:pPr>
          </w:p>
        </w:tc>
        <w:tc>
          <w:tcPr>
            <w:tcW w:w="1258" w:type="dxa"/>
            <w:vMerge w:val="restart"/>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主导产业</w:t>
            </w:r>
          </w:p>
        </w:tc>
        <w:tc>
          <w:tcPr>
            <w:tcW w:w="1273" w:type="dxa"/>
            <w:vMerge w:val="restart"/>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全村农户总数（户）</w:t>
            </w:r>
          </w:p>
        </w:tc>
        <w:tc>
          <w:tcPr>
            <w:tcW w:w="2532" w:type="dxa"/>
            <w:gridSpan w:val="2"/>
            <w:tcBorders>
              <w:top w:val="single" w:color="000000" w:sz="4" w:space="0"/>
              <w:left w:val="nil"/>
              <w:bottom w:val="nil"/>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主导产业农户情况（户）</w:t>
            </w:r>
          </w:p>
        </w:tc>
        <w:tc>
          <w:tcPr>
            <w:tcW w:w="1247" w:type="dxa"/>
            <w:vMerge w:val="restart"/>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市级龙头企业（个）</w:t>
            </w:r>
          </w:p>
        </w:tc>
      </w:tr>
      <w:tr>
        <w:tblPrEx>
          <w:tblCellMar>
            <w:top w:w="15" w:type="dxa"/>
            <w:left w:w="15" w:type="dxa"/>
            <w:bottom w:w="15" w:type="dxa"/>
            <w:right w:w="15" w:type="dxa"/>
          </w:tblCellMar>
        </w:tblPrEx>
        <w:trPr>
          <w:trHeight w:val="1512" w:hRule="atLeast"/>
        </w:trPr>
        <w:tc>
          <w:tcPr>
            <w:tcW w:w="619" w:type="dxa"/>
            <w:vMerge w:val="continue"/>
            <w:tcBorders>
              <w:top w:val="single" w:color="000000" w:sz="4" w:space="0"/>
              <w:left w:val="single" w:color="000000" w:sz="4" w:space="0"/>
              <w:bottom w:val="nil"/>
              <w:right w:val="single" w:color="000000" w:sz="4" w:space="0"/>
            </w:tcBorders>
            <w:vAlign w:val="center"/>
          </w:tcPr>
          <w:p>
            <w:pPr>
              <w:widowControl/>
              <w:kinsoku w:val="0"/>
              <w:jc w:val="left"/>
              <w:rPr>
                <w:rFonts w:ascii="宋体"/>
                <w:b/>
                <w:bCs/>
                <w:color w:val="000000"/>
                <w:sz w:val="22"/>
              </w:rPr>
            </w:pPr>
          </w:p>
        </w:tc>
        <w:tc>
          <w:tcPr>
            <w:tcW w:w="1243" w:type="dxa"/>
            <w:vMerge w:val="continue"/>
            <w:tcBorders>
              <w:top w:val="single" w:color="000000" w:sz="4" w:space="0"/>
              <w:left w:val="nil"/>
              <w:bottom w:val="single" w:color="000000" w:sz="4" w:space="0"/>
              <w:right w:val="single" w:color="000000" w:sz="4" w:space="0"/>
            </w:tcBorders>
            <w:vAlign w:val="center"/>
          </w:tcPr>
          <w:p>
            <w:pPr>
              <w:widowControl/>
              <w:kinsoku w:val="0"/>
              <w:jc w:val="left"/>
              <w:rPr>
                <w:rFonts w:ascii="宋体"/>
                <w:b/>
                <w:bCs/>
                <w:color w:val="000000"/>
                <w:sz w:val="22"/>
              </w:rPr>
            </w:pPr>
          </w:p>
        </w:tc>
        <w:tc>
          <w:tcPr>
            <w:tcW w:w="1319" w:type="dxa"/>
            <w:vMerge w:val="continue"/>
            <w:tcBorders>
              <w:top w:val="single" w:color="000000" w:sz="4" w:space="0"/>
              <w:left w:val="nil"/>
              <w:bottom w:val="single" w:color="000000" w:sz="4" w:space="0"/>
              <w:right w:val="single" w:color="000000" w:sz="4" w:space="0"/>
            </w:tcBorders>
            <w:vAlign w:val="center"/>
          </w:tcPr>
          <w:p>
            <w:pPr>
              <w:widowControl/>
              <w:kinsoku w:val="0"/>
              <w:jc w:val="left"/>
              <w:rPr>
                <w:rFonts w:ascii="宋体"/>
                <w:b/>
                <w:bCs/>
                <w:color w:val="000000"/>
                <w:sz w:val="22"/>
              </w:rPr>
            </w:pPr>
          </w:p>
        </w:tc>
        <w:tc>
          <w:tcPr>
            <w:tcW w:w="1056" w:type="dxa"/>
            <w:vMerge w:val="continue"/>
            <w:tcBorders>
              <w:top w:val="single" w:color="000000" w:sz="4" w:space="0"/>
              <w:left w:val="nil"/>
              <w:bottom w:val="single" w:color="000000" w:sz="4" w:space="0"/>
              <w:right w:val="single" w:color="000000" w:sz="4" w:space="0"/>
            </w:tcBorders>
            <w:vAlign w:val="center"/>
          </w:tcPr>
          <w:p>
            <w:pPr>
              <w:widowControl/>
              <w:kinsoku w:val="0"/>
              <w:jc w:val="left"/>
              <w:rPr>
                <w:rFonts w:ascii="宋体"/>
                <w:b/>
                <w:bCs/>
                <w:color w:val="000000"/>
                <w:sz w:val="22"/>
              </w:rPr>
            </w:pPr>
          </w:p>
        </w:tc>
        <w:tc>
          <w:tcPr>
            <w:tcW w:w="1258" w:type="dxa"/>
            <w:tcBorders>
              <w:top w:val="single" w:color="000000" w:sz="4" w:space="0"/>
              <w:left w:val="nil"/>
              <w:bottom w:val="single" w:color="000000" w:sz="4" w:space="0"/>
              <w:right w:val="nil"/>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全村农业总产值</w:t>
            </w:r>
          </w:p>
        </w:tc>
        <w:tc>
          <w:tcPr>
            <w:tcW w:w="1258"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其中主导产业产值</w:t>
            </w:r>
          </w:p>
        </w:tc>
        <w:tc>
          <w:tcPr>
            <w:tcW w:w="1258" w:type="dxa"/>
            <w:vMerge w:val="continue"/>
            <w:tcBorders>
              <w:top w:val="single" w:color="000000" w:sz="4" w:space="0"/>
              <w:left w:val="nil"/>
              <w:bottom w:val="single" w:color="000000" w:sz="4" w:space="0"/>
              <w:right w:val="single" w:color="000000" w:sz="4" w:space="0"/>
            </w:tcBorders>
            <w:vAlign w:val="center"/>
          </w:tcPr>
          <w:p>
            <w:pPr>
              <w:widowControl/>
              <w:kinsoku w:val="0"/>
              <w:jc w:val="left"/>
              <w:rPr>
                <w:rFonts w:ascii="宋体"/>
                <w:b/>
                <w:bCs/>
                <w:color w:val="000000"/>
                <w:sz w:val="22"/>
              </w:rPr>
            </w:pPr>
          </w:p>
        </w:tc>
        <w:tc>
          <w:tcPr>
            <w:tcW w:w="1273" w:type="dxa"/>
            <w:vMerge w:val="continue"/>
            <w:tcBorders>
              <w:top w:val="single" w:color="000000" w:sz="4" w:space="0"/>
              <w:left w:val="nil"/>
              <w:bottom w:val="single" w:color="000000" w:sz="4" w:space="0"/>
              <w:right w:val="single" w:color="000000" w:sz="4" w:space="0"/>
            </w:tcBorders>
            <w:vAlign w:val="center"/>
          </w:tcPr>
          <w:p>
            <w:pPr>
              <w:widowControl/>
              <w:kinsoku w:val="0"/>
              <w:jc w:val="left"/>
              <w:rPr>
                <w:rFonts w:ascii="宋体"/>
                <w:b/>
                <w:bCs/>
                <w:color w:val="000000"/>
                <w:sz w:val="22"/>
              </w:rPr>
            </w:pPr>
          </w:p>
        </w:tc>
        <w:tc>
          <w:tcPr>
            <w:tcW w:w="1333" w:type="dxa"/>
            <w:tcBorders>
              <w:top w:val="single" w:color="000000" w:sz="4" w:space="0"/>
              <w:left w:val="nil"/>
              <w:bottom w:val="nil"/>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主导产业从业农户数</w:t>
            </w:r>
          </w:p>
        </w:tc>
        <w:tc>
          <w:tcPr>
            <w:tcW w:w="1199" w:type="dxa"/>
            <w:tcBorders>
              <w:top w:val="single" w:color="000000" w:sz="4" w:space="0"/>
              <w:left w:val="nil"/>
              <w:bottom w:val="nil"/>
              <w:right w:val="single" w:color="000000" w:sz="4" w:space="0"/>
            </w:tcBorders>
            <w:vAlign w:val="center"/>
          </w:tcPr>
          <w:p>
            <w:pPr>
              <w:widowControl/>
              <w:kinsoku w:val="0"/>
              <w:jc w:val="center"/>
              <w:textAlignment w:val="center"/>
              <w:rPr>
                <w:rFonts w:ascii="宋体"/>
                <w:b/>
                <w:bCs/>
                <w:color w:val="000000"/>
                <w:sz w:val="22"/>
              </w:rPr>
            </w:pPr>
            <w:r>
              <w:rPr>
                <w:rFonts w:hint="eastAsia" w:ascii="宋体" w:hAnsi="宋体"/>
                <w:b/>
                <w:bCs/>
                <w:color w:val="000000"/>
                <w:kern w:val="0"/>
                <w:sz w:val="22"/>
              </w:rPr>
              <w:t>其中加入合作社农户数</w:t>
            </w:r>
          </w:p>
        </w:tc>
        <w:tc>
          <w:tcPr>
            <w:tcW w:w="1247" w:type="dxa"/>
            <w:vMerge w:val="continue"/>
            <w:tcBorders>
              <w:top w:val="single" w:color="000000" w:sz="4" w:space="0"/>
              <w:left w:val="nil"/>
              <w:bottom w:val="single" w:color="000000" w:sz="4" w:space="0"/>
              <w:right w:val="single" w:color="000000" w:sz="4" w:space="0"/>
            </w:tcBorders>
            <w:vAlign w:val="center"/>
          </w:tcPr>
          <w:p>
            <w:pPr>
              <w:widowControl/>
              <w:kinsoku w:val="0"/>
              <w:jc w:val="left"/>
              <w:rPr>
                <w:rFonts w:ascii="宋体"/>
                <w:b/>
                <w:bCs/>
                <w:color w:val="000000"/>
                <w:sz w:val="22"/>
              </w:rPr>
            </w:pPr>
          </w:p>
        </w:tc>
      </w:tr>
      <w:tr>
        <w:tblPrEx>
          <w:tblCellMar>
            <w:top w:w="15" w:type="dxa"/>
            <w:left w:w="15" w:type="dxa"/>
            <w:bottom w:w="15" w:type="dxa"/>
            <w:right w:w="15" w:type="dxa"/>
          </w:tblCellMar>
        </w:tblPrEx>
        <w:trPr>
          <w:trHeight w:val="57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r>
              <w:rPr>
                <w:rFonts w:ascii="宋体" w:hAnsi="宋体"/>
                <w:color w:val="000000"/>
                <w:kern w:val="0"/>
                <w:sz w:val="20"/>
                <w:szCs w:val="20"/>
              </w:rPr>
              <w:t>1</w:t>
            </w:r>
          </w:p>
        </w:tc>
        <w:tc>
          <w:tcPr>
            <w:tcW w:w="1243"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319"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056"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58" w:type="dxa"/>
            <w:tcBorders>
              <w:top w:val="nil"/>
              <w:left w:val="nil"/>
              <w:bottom w:val="single" w:color="000000" w:sz="4" w:space="0"/>
              <w:right w:val="nil"/>
            </w:tcBorders>
            <w:vAlign w:val="center"/>
          </w:tcPr>
          <w:p>
            <w:pPr>
              <w:kinsoku w:val="0"/>
              <w:rPr>
                <w:rFonts w:ascii="宋体"/>
                <w:color w:val="000000"/>
                <w:sz w:val="22"/>
              </w:rPr>
            </w:pPr>
          </w:p>
        </w:tc>
        <w:tc>
          <w:tcPr>
            <w:tcW w:w="1258" w:type="dxa"/>
            <w:tcBorders>
              <w:top w:val="nil"/>
              <w:left w:val="nil"/>
              <w:bottom w:val="single" w:color="000000" w:sz="4" w:space="0"/>
              <w:right w:val="single" w:color="000000" w:sz="4" w:space="0"/>
            </w:tcBorders>
            <w:vAlign w:val="center"/>
          </w:tcPr>
          <w:p>
            <w:pPr>
              <w:kinsoku w:val="0"/>
              <w:rPr>
                <w:rFonts w:ascii="宋体"/>
                <w:color w:val="000000"/>
                <w:sz w:val="22"/>
              </w:rPr>
            </w:pPr>
          </w:p>
        </w:tc>
        <w:tc>
          <w:tcPr>
            <w:tcW w:w="1258" w:type="dxa"/>
            <w:tcBorders>
              <w:top w:val="nil"/>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7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33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199"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47" w:type="dxa"/>
            <w:tcBorders>
              <w:top w:val="nil"/>
              <w:left w:val="nil"/>
              <w:bottom w:val="single" w:color="000000" w:sz="4" w:space="0"/>
              <w:right w:val="single" w:color="000000" w:sz="4" w:space="0"/>
            </w:tcBorders>
            <w:vAlign w:val="center"/>
          </w:tcPr>
          <w:p>
            <w:pPr>
              <w:kinsoku w:val="0"/>
              <w:jc w:val="center"/>
              <w:rPr>
                <w:rFonts w:ascii="宋体"/>
                <w:color w:val="000000"/>
                <w:sz w:val="20"/>
                <w:szCs w:val="20"/>
              </w:rPr>
            </w:pPr>
          </w:p>
        </w:tc>
      </w:tr>
      <w:tr>
        <w:tblPrEx>
          <w:tblCellMar>
            <w:top w:w="15" w:type="dxa"/>
            <w:left w:w="15" w:type="dxa"/>
            <w:bottom w:w="15" w:type="dxa"/>
            <w:right w:w="15" w:type="dxa"/>
          </w:tblCellMar>
        </w:tblPrEx>
        <w:trPr>
          <w:trHeight w:val="57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r>
              <w:rPr>
                <w:rFonts w:ascii="宋体" w:hAnsi="宋体"/>
                <w:color w:val="000000"/>
                <w:kern w:val="0"/>
                <w:sz w:val="20"/>
                <w:szCs w:val="20"/>
              </w:rPr>
              <w:t>2</w:t>
            </w:r>
          </w:p>
        </w:tc>
        <w:tc>
          <w:tcPr>
            <w:tcW w:w="1243"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319"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056"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58" w:type="dxa"/>
            <w:tcBorders>
              <w:top w:val="single" w:color="000000" w:sz="4" w:space="0"/>
              <w:left w:val="nil"/>
              <w:bottom w:val="single" w:color="000000" w:sz="4" w:space="0"/>
              <w:right w:val="nil"/>
            </w:tcBorders>
            <w:vAlign w:val="center"/>
          </w:tcPr>
          <w:p>
            <w:pPr>
              <w:kinsoku w:val="0"/>
              <w:rPr>
                <w:rFonts w:ascii="宋体"/>
                <w:color w:val="000000"/>
                <w:sz w:val="22"/>
              </w:rPr>
            </w:pPr>
          </w:p>
        </w:tc>
        <w:tc>
          <w:tcPr>
            <w:tcW w:w="1258"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58"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7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33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199"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47" w:type="dxa"/>
            <w:tcBorders>
              <w:top w:val="single" w:color="000000" w:sz="4" w:space="0"/>
              <w:left w:val="nil"/>
              <w:bottom w:val="single" w:color="000000" w:sz="4" w:space="0"/>
              <w:right w:val="single" w:color="000000" w:sz="4" w:space="0"/>
            </w:tcBorders>
            <w:vAlign w:val="center"/>
          </w:tcPr>
          <w:p>
            <w:pPr>
              <w:kinsoku w:val="0"/>
              <w:jc w:val="center"/>
              <w:rPr>
                <w:rFonts w:ascii="宋体"/>
                <w:color w:val="000000"/>
                <w:sz w:val="20"/>
                <w:szCs w:val="20"/>
              </w:rPr>
            </w:pPr>
          </w:p>
        </w:tc>
      </w:tr>
      <w:tr>
        <w:tblPrEx>
          <w:tblCellMar>
            <w:top w:w="15" w:type="dxa"/>
            <w:left w:w="15" w:type="dxa"/>
            <w:bottom w:w="15" w:type="dxa"/>
            <w:right w:w="15" w:type="dxa"/>
          </w:tblCellMar>
        </w:tblPrEx>
        <w:trPr>
          <w:trHeight w:val="57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r>
              <w:rPr>
                <w:rFonts w:ascii="宋体" w:hAnsi="宋体"/>
                <w:color w:val="000000"/>
                <w:kern w:val="0"/>
                <w:sz w:val="20"/>
                <w:szCs w:val="20"/>
              </w:rPr>
              <w:t>3</w:t>
            </w:r>
          </w:p>
        </w:tc>
        <w:tc>
          <w:tcPr>
            <w:tcW w:w="1243"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319"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056"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58" w:type="dxa"/>
            <w:tcBorders>
              <w:top w:val="single" w:color="000000" w:sz="4" w:space="0"/>
              <w:left w:val="nil"/>
              <w:bottom w:val="single" w:color="000000" w:sz="4" w:space="0"/>
              <w:right w:val="nil"/>
            </w:tcBorders>
            <w:vAlign w:val="center"/>
          </w:tcPr>
          <w:p>
            <w:pPr>
              <w:kinsoku w:val="0"/>
              <w:rPr>
                <w:rFonts w:ascii="宋体"/>
                <w:color w:val="000000"/>
                <w:sz w:val="22"/>
              </w:rPr>
            </w:pPr>
          </w:p>
        </w:tc>
        <w:tc>
          <w:tcPr>
            <w:tcW w:w="1258"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58"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7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33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199"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47" w:type="dxa"/>
            <w:tcBorders>
              <w:top w:val="single" w:color="000000" w:sz="4" w:space="0"/>
              <w:left w:val="nil"/>
              <w:bottom w:val="single" w:color="000000" w:sz="4" w:space="0"/>
              <w:right w:val="single" w:color="000000" w:sz="4" w:space="0"/>
            </w:tcBorders>
            <w:vAlign w:val="center"/>
          </w:tcPr>
          <w:p>
            <w:pPr>
              <w:kinsoku w:val="0"/>
              <w:jc w:val="center"/>
              <w:rPr>
                <w:rFonts w:ascii="宋体"/>
                <w:color w:val="000000"/>
                <w:sz w:val="20"/>
                <w:szCs w:val="20"/>
              </w:rPr>
            </w:pPr>
          </w:p>
        </w:tc>
      </w:tr>
      <w:tr>
        <w:tblPrEx>
          <w:tblCellMar>
            <w:top w:w="15" w:type="dxa"/>
            <w:left w:w="15" w:type="dxa"/>
            <w:bottom w:w="15" w:type="dxa"/>
            <w:right w:w="15" w:type="dxa"/>
          </w:tblCellMar>
        </w:tblPrEx>
        <w:trPr>
          <w:trHeight w:val="577" w:hRule="atLeast"/>
        </w:trPr>
        <w:tc>
          <w:tcPr>
            <w:tcW w:w="619" w:type="dxa"/>
            <w:tcBorders>
              <w:top w:val="single" w:color="000000" w:sz="4" w:space="0"/>
              <w:left w:val="single" w:color="000000" w:sz="4" w:space="0"/>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r>
              <w:rPr>
                <w:rFonts w:ascii="宋体" w:hAnsi="宋体"/>
                <w:color w:val="000000"/>
                <w:kern w:val="0"/>
                <w:sz w:val="20"/>
                <w:szCs w:val="20"/>
              </w:rPr>
              <w:t>4</w:t>
            </w:r>
          </w:p>
        </w:tc>
        <w:tc>
          <w:tcPr>
            <w:tcW w:w="1243"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319"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056"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58" w:type="dxa"/>
            <w:tcBorders>
              <w:top w:val="single" w:color="000000" w:sz="4" w:space="0"/>
              <w:left w:val="nil"/>
              <w:bottom w:val="single" w:color="000000" w:sz="4" w:space="0"/>
              <w:right w:val="nil"/>
            </w:tcBorders>
            <w:vAlign w:val="center"/>
          </w:tcPr>
          <w:p>
            <w:pPr>
              <w:kinsoku w:val="0"/>
              <w:rPr>
                <w:rFonts w:ascii="宋体"/>
                <w:color w:val="000000"/>
                <w:sz w:val="22"/>
              </w:rPr>
            </w:pPr>
          </w:p>
        </w:tc>
        <w:tc>
          <w:tcPr>
            <w:tcW w:w="1258"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58" w:type="dxa"/>
            <w:tcBorders>
              <w:top w:val="single" w:color="000000" w:sz="4" w:space="0"/>
              <w:left w:val="nil"/>
              <w:bottom w:val="single" w:color="000000" w:sz="4" w:space="0"/>
              <w:right w:val="single" w:color="000000" w:sz="4" w:space="0"/>
            </w:tcBorders>
            <w:vAlign w:val="center"/>
          </w:tcPr>
          <w:p>
            <w:pPr>
              <w:widowControl/>
              <w:kinsoku w:val="0"/>
              <w:jc w:val="center"/>
              <w:textAlignment w:val="center"/>
              <w:rPr>
                <w:rFonts w:ascii="宋体"/>
                <w:color w:val="000000"/>
                <w:sz w:val="20"/>
                <w:szCs w:val="20"/>
              </w:rPr>
            </w:pPr>
          </w:p>
        </w:tc>
        <w:tc>
          <w:tcPr>
            <w:tcW w:w="127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333"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199" w:type="dxa"/>
            <w:tcBorders>
              <w:top w:val="single" w:color="000000" w:sz="4" w:space="0"/>
              <w:left w:val="nil"/>
              <w:bottom w:val="single" w:color="000000" w:sz="4" w:space="0"/>
              <w:right w:val="single" w:color="000000" w:sz="4" w:space="0"/>
            </w:tcBorders>
            <w:vAlign w:val="center"/>
          </w:tcPr>
          <w:p>
            <w:pPr>
              <w:kinsoku w:val="0"/>
              <w:rPr>
                <w:rFonts w:ascii="宋体"/>
                <w:color w:val="000000"/>
                <w:sz w:val="22"/>
              </w:rPr>
            </w:pPr>
          </w:p>
        </w:tc>
        <w:tc>
          <w:tcPr>
            <w:tcW w:w="1247" w:type="dxa"/>
            <w:tcBorders>
              <w:top w:val="single" w:color="000000" w:sz="4" w:space="0"/>
              <w:left w:val="nil"/>
              <w:bottom w:val="single" w:color="000000" w:sz="4" w:space="0"/>
              <w:right w:val="single" w:color="000000" w:sz="4" w:space="0"/>
            </w:tcBorders>
            <w:vAlign w:val="center"/>
          </w:tcPr>
          <w:p>
            <w:pPr>
              <w:kinsoku w:val="0"/>
              <w:jc w:val="center"/>
              <w:rPr>
                <w:rFonts w:ascii="宋体"/>
                <w:color w:val="000000"/>
                <w:sz w:val="20"/>
                <w:szCs w:val="20"/>
              </w:rPr>
            </w:pPr>
          </w:p>
        </w:tc>
      </w:tr>
    </w:tbl>
    <w:p>
      <w:pPr>
        <w:kinsoku w:val="0"/>
        <w:rPr>
          <w:rFonts w:hint="eastAsia" w:ascii="仿宋_GB2312" w:eastAsia="仿宋_GB2312"/>
          <w:sz w:val="28"/>
          <w:szCs w:val="28"/>
        </w:rPr>
      </w:pPr>
      <w:bookmarkStart w:id="0" w:name="_GoBack"/>
      <w:bookmarkEnd w:id="0"/>
    </w:p>
    <w:p>
      <w:pPr>
        <w:kinsoku w:val="0"/>
        <w:ind w:firstLine="840" w:firstLineChars="300"/>
        <w:rPr>
          <w:rFonts w:ascii="仿宋_GB2312" w:eastAsia="仿宋_GB2312"/>
          <w:sz w:val="28"/>
          <w:szCs w:val="28"/>
        </w:rPr>
      </w:pPr>
      <w:r>
        <w:rPr>
          <w:rFonts w:hint="eastAsia" w:ascii="仿宋_GB2312" w:eastAsia="仿宋_GB2312"/>
          <w:sz w:val="28"/>
          <w:szCs w:val="28"/>
        </w:rPr>
        <w:t>注：主导产业填写专业村最强的一个产业。</w:t>
      </w:r>
    </w:p>
    <w:p>
      <w:pPr>
        <w:kinsoku w:val="0"/>
        <w:rPr>
          <w:rFonts w:ascii="华文仿宋" w:hAnsi="华文仿宋" w:eastAsia="华文仿宋"/>
          <w:sz w:val="32"/>
          <w:szCs w:val="32"/>
        </w:rPr>
      </w:pPr>
    </w:p>
    <w:sectPr>
      <w:pgSz w:w="11906" w:h="16838"/>
      <w:pgMar w:top="1418" w:right="1531" w:bottom="1418" w:left="1701" w:header="851" w:footer="992" w:gutter="0"/>
      <w:pgNumType w:fmt="numberInDash"/>
      <w:cols w:space="0" w:num="1"/>
      <w:docGrid w:type="linesAndChar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 w:name="方正大标宋简体">
    <w:altName w:val="Arial Unicode MS"/>
    <w:panose1 w:val="02010601030101010101"/>
    <w:charset w:val="86"/>
    <w:family w:val="auto"/>
    <w:pitch w:val="default"/>
    <w:sig w:usb0="00000000" w:usb1="0000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wordWrap w:val="0"/>
      <w:jc w:val="right"/>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- 25 -</w:t>
    </w:r>
    <w:r>
      <w:rPr>
        <w:rStyle w:val="8"/>
        <w:rFonts w:ascii="宋体" w:hAnsi="宋体"/>
        <w:sz w:val="28"/>
        <w:szCs w:val="28"/>
      </w:rPr>
      <w:fldChar w:fldCharType="end"/>
    </w:r>
    <w:r>
      <w:rPr>
        <w:rStyle w:val="8"/>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firstLine="420" w:firstLineChars="150"/>
      <w:rPr>
        <w:rFonts w:ascii="宋体"/>
        <w:sz w:val="28"/>
        <w:szCs w:val="28"/>
      </w:rPr>
    </w:pPr>
    <w:r>
      <w:rPr>
        <w:rStyle w:val="8"/>
        <w:rFonts w:ascii="宋体" w:hAnsi="宋体"/>
        <w:sz w:val="28"/>
        <w:szCs w:val="28"/>
      </w:rPr>
      <w:fldChar w:fldCharType="begin"/>
    </w:r>
    <w:r>
      <w:rPr>
        <w:rStyle w:val="8"/>
        <w:rFonts w:ascii="宋体" w:hAnsi="宋体"/>
        <w:sz w:val="28"/>
        <w:szCs w:val="28"/>
      </w:rPr>
      <w:instrText xml:space="preserve"> PAGE </w:instrText>
    </w:r>
    <w:r>
      <w:rPr>
        <w:rStyle w:val="8"/>
        <w:rFonts w:ascii="宋体" w:hAnsi="宋体"/>
        <w:sz w:val="28"/>
        <w:szCs w:val="28"/>
      </w:rPr>
      <w:fldChar w:fldCharType="separate"/>
    </w:r>
    <w:r>
      <w:rPr>
        <w:rStyle w:val="8"/>
        <w:rFonts w:ascii="宋体" w:hAnsi="宋体"/>
        <w:sz w:val="28"/>
        <w:szCs w:val="28"/>
      </w:rPr>
      <w:t>- 26 -</w:t>
    </w:r>
    <w:r>
      <w:rPr>
        <w:rStyle w:val="8"/>
        <w:rFonts w:ascii="宋体" w:hAnsi="宋体"/>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evenAndOddHeaders w:val="1"/>
  <w:drawingGridHorizontalSpacing w:val="105"/>
  <w:drawingGridVerticalSpacing w:val="160"/>
  <w:displayHorizontalDrawingGridEvery w:val="2"/>
  <w:displayVerticalDrawingGridEvery w:val="2"/>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g1NWM1NjZmNjc2MmNhMjc0ODFiNTk5NjliYWJiMTQifQ=="/>
  </w:docVars>
  <w:rsids>
    <w:rsidRoot w:val="3F8F7155"/>
    <w:rsid w:val="00007D6D"/>
    <w:rsid w:val="00020CFF"/>
    <w:rsid w:val="00023A01"/>
    <w:rsid w:val="00045FF9"/>
    <w:rsid w:val="00054AEC"/>
    <w:rsid w:val="000C25EF"/>
    <w:rsid w:val="000D50C3"/>
    <w:rsid w:val="000E0A88"/>
    <w:rsid w:val="00107BCD"/>
    <w:rsid w:val="00111C11"/>
    <w:rsid w:val="0013218F"/>
    <w:rsid w:val="0014100B"/>
    <w:rsid w:val="001A6211"/>
    <w:rsid w:val="001A7837"/>
    <w:rsid w:val="001B3956"/>
    <w:rsid w:val="001B5119"/>
    <w:rsid w:val="001E2EA7"/>
    <w:rsid w:val="001F2CDF"/>
    <w:rsid w:val="00201091"/>
    <w:rsid w:val="0021250C"/>
    <w:rsid w:val="002642BE"/>
    <w:rsid w:val="00281996"/>
    <w:rsid w:val="002842DA"/>
    <w:rsid w:val="00296B96"/>
    <w:rsid w:val="002E2C74"/>
    <w:rsid w:val="002E5A1E"/>
    <w:rsid w:val="002F3BC3"/>
    <w:rsid w:val="00302366"/>
    <w:rsid w:val="0030320A"/>
    <w:rsid w:val="00306176"/>
    <w:rsid w:val="0031377F"/>
    <w:rsid w:val="003431D6"/>
    <w:rsid w:val="00343241"/>
    <w:rsid w:val="0039249B"/>
    <w:rsid w:val="003A2DFB"/>
    <w:rsid w:val="003C3B0B"/>
    <w:rsid w:val="004023F4"/>
    <w:rsid w:val="00427FFC"/>
    <w:rsid w:val="00430A27"/>
    <w:rsid w:val="00444914"/>
    <w:rsid w:val="00447130"/>
    <w:rsid w:val="00476D15"/>
    <w:rsid w:val="004D5609"/>
    <w:rsid w:val="00512D0F"/>
    <w:rsid w:val="00540A02"/>
    <w:rsid w:val="00540B80"/>
    <w:rsid w:val="00551A83"/>
    <w:rsid w:val="005847B7"/>
    <w:rsid w:val="005C0888"/>
    <w:rsid w:val="005F5A86"/>
    <w:rsid w:val="00625CFD"/>
    <w:rsid w:val="00647C67"/>
    <w:rsid w:val="00656867"/>
    <w:rsid w:val="00666E0C"/>
    <w:rsid w:val="00671EB9"/>
    <w:rsid w:val="006751D5"/>
    <w:rsid w:val="006914F5"/>
    <w:rsid w:val="00697F0E"/>
    <w:rsid w:val="006A1608"/>
    <w:rsid w:val="006B4C90"/>
    <w:rsid w:val="006E09AB"/>
    <w:rsid w:val="007277AC"/>
    <w:rsid w:val="0073758A"/>
    <w:rsid w:val="007569DE"/>
    <w:rsid w:val="00757161"/>
    <w:rsid w:val="007B3AE9"/>
    <w:rsid w:val="007C17B3"/>
    <w:rsid w:val="007C29FF"/>
    <w:rsid w:val="007F2310"/>
    <w:rsid w:val="007F4DC0"/>
    <w:rsid w:val="00817BEC"/>
    <w:rsid w:val="008225D2"/>
    <w:rsid w:val="0087247E"/>
    <w:rsid w:val="00874199"/>
    <w:rsid w:val="008807AF"/>
    <w:rsid w:val="008C2A01"/>
    <w:rsid w:val="008D1C57"/>
    <w:rsid w:val="0090282D"/>
    <w:rsid w:val="00904156"/>
    <w:rsid w:val="009255E4"/>
    <w:rsid w:val="0096577E"/>
    <w:rsid w:val="00976D21"/>
    <w:rsid w:val="009918BE"/>
    <w:rsid w:val="00997DAF"/>
    <w:rsid w:val="009A2B25"/>
    <w:rsid w:val="009A79BB"/>
    <w:rsid w:val="009C24C6"/>
    <w:rsid w:val="009E5EF3"/>
    <w:rsid w:val="00A001F3"/>
    <w:rsid w:val="00A03E83"/>
    <w:rsid w:val="00A0673A"/>
    <w:rsid w:val="00A13902"/>
    <w:rsid w:val="00A4031A"/>
    <w:rsid w:val="00A57F73"/>
    <w:rsid w:val="00A653B1"/>
    <w:rsid w:val="00A77C45"/>
    <w:rsid w:val="00A84151"/>
    <w:rsid w:val="00A90A93"/>
    <w:rsid w:val="00A92B87"/>
    <w:rsid w:val="00A97C10"/>
    <w:rsid w:val="00AB3AF2"/>
    <w:rsid w:val="00AB6940"/>
    <w:rsid w:val="00AC72BD"/>
    <w:rsid w:val="00AF42E0"/>
    <w:rsid w:val="00B0274E"/>
    <w:rsid w:val="00B0297D"/>
    <w:rsid w:val="00B04980"/>
    <w:rsid w:val="00B22C96"/>
    <w:rsid w:val="00B31B25"/>
    <w:rsid w:val="00B97544"/>
    <w:rsid w:val="00BB5A07"/>
    <w:rsid w:val="00BC12A7"/>
    <w:rsid w:val="00BE18B5"/>
    <w:rsid w:val="00BF1994"/>
    <w:rsid w:val="00C0495E"/>
    <w:rsid w:val="00C450AB"/>
    <w:rsid w:val="00C71418"/>
    <w:rsid w:val="00C97FFA"/>
    <w:rsid w:val="00D33BFC"/>
    <w:rsid w:val="00D71B6B"/>
    <w:rsid w:val="00D75604"/>
    <w:rsid w:val="00DF0DD7"/>
    <w:rsid w:val="00DF42C4"/>
    <w:rsid w:val="00E1259C"/>
    <w:rsid w:val="00E62C3C"/>
    <w:rsid w:val="00E63FAA"/>
    <w:rsid w:val="00E67BFB"/>
    <w:rsid w:val="00E705D2"/>
    <w:rsid w:val="00E836B2"/>
    <w:rsid w:val="00EC3966"/>
    <w:rsid w:val="00EF5E5F"/>
    <w:rsid w:val="00F251B3"/>
    <w:rsid w:val="00F46849"/>
    <w:rsid w:val="00F71B34"/>
    <w:rsid w:val="00F76E55"/>
    <w:rsid w:val="00F8651A"/>
    <w:rsid w:val="00F87AD0"/>
    <w:rsid w:val="00FF2B1E"/>
    <w:rsid w:val="00FF6CB8"/>
    <w:rsid w:val="06022FF9"/>
    <w:rsid w:val="0AFA3572"/>
    <w:rsid w:val="0B6E3AD5"/>
    <w:rsid w:val="158952EA"/>
    <w:rsid w:val="15BB4361"/>
    <w:rsid w:val="1DAB43AA"/>
    <w:rsid w:val="264A3BF6"/>
    <w:rsid w:val="27196FFE"/>
    <w:rsid w:val="2A667680"/>
    <w:rsid w:val="2A9A51DD"/>
    <w:rsid w:val="2DDD51E4"/>
    <w:rsid w:val="37F1E5FD"/>
    <w:rsid w:val="3DB42899"/>
    <w:rsid w:val="3DC57CF2"/>
    <w:rsid w:val="3DE649C4"/>
    <w:rsid w:val="3F8F7155"/>
    <w:rsid w:val="42A3516D"/>
    <w:rsid w:val="435A5694"/>
    <w:rsid w:val="47F53E9A"/>
    <w:rsid w:val="4F6A22B9"/>
    <w:rsid w:val="5C1676EB"/>
    <w:rsid w:val="64D76D7F"/>
    <w:rsid w:val="711A15F6"/>
    <w:rsid w:val="77056E7E"/>
    <w:rsid w:val="7ECA06B8"/>
    <w:rsid w:val="F9F43870"/>
    <w:rsid w:val="FFBE332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iPriority w:val="99"/>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next w:val="1"/>
    <w:link w:val="14"/>
    <w:qFormat/>
    <w:uiPriority w:val="99"/>
    <w:rPr>
      <w:sz w:val="18"/>
      <w:szCs w:val="18"/>
    </w:rPr>
  </w:style>
  <w:style w:type="paragraph" w:styleId="3">
    <w:name w:val="footer"/>
    <w:basedOn w:val="1"/>
    <w:link w:val="10"/>
    <w:qFormat/>
    <w:uiPriority w:val="99"/>
    <w:pPr>
      <w:tabs>
        <w:tab w:val="center" w:pos="4153"/>
        <w:tab w:val="right" w:pos="8306"/>
      </w:tabs>
      <w:snapToGrid w:val="0"/>
      <w:jc w:val="left"/>
    </w:pPr>
    <w:rPr>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99"/>
    <w:pPr>
      <w:spacing w:beforeAutospacing="1" w:afterAutospacing="1"/>
      <w:jc w:val="left"/>
    </w:pPr>
    <w:rPr>
      <w:kern w:val="0"/>
      <w:sz w:val="24"/>
    </w:rPr>
  </w:style>
  <w:style w:type="character" w:styleId="8">
    <w:name w:val="page number"/>
    <w:basedOn w:val="7"/>
    <w:qFormat/>
    <w:uiPriority w:val="99"/>
    <w:rPr>
      <w:rFonts w:cs="Times New Roman"/>
    </w:rPr>
  </w:style>
  <w:style w:type="character" w:styleId="9">
    <w:name w:val="Hyperlink"/>
    <w:basedOn w:val="7"/>
    <w:qFormat/>
    <w:uiPriority w:val="99"/>
    <w:rPr>
      <w:rFonts w:cs="Times New Roman"/>
      <w:color w:val="000000"/>
      <w:u w:val="none"/>
    </w:rPr>
  </w:style>
  <w:style w:type="character" w:customStyle="1" w:styleId="10">
    <w:name w:val="Footer Char"/>
    <w:basedOn w:val="7"/>
    <w:link w:val="3"/>
    <w:semiHidden/>
    <w:qFormat/>
    <w:locked/>
    <w:uiPriority w:val="99"/>
    <w:rPr>
      <w:rFonts w:ascii="Calibri" w:hAnsi="Calibri" w:eastAsia="宋体" w:cs="Times New Roman"/>
      <w:kern w:val="2"/>
      <w:sz w:val="18"/>
      <w:szCs w:val="18"/>
      <w:lang w:val="en-US" w:eastAsia="zh-CN" w:bidi="ar-SA"/>
    </w:rPr>
  </w:style>
  <w:style w:type="character" w:customStyle="1" w:styleId="11">
    <w:name w:val="Header Char"/>
    <w:basedOn w:val="7"/>
    <w:link w:val="4"/>
    <w:semiHidden/>
    <w:qFormat/>
    <w:locked/>
    <w:uiPriority w:val="99"/>
    <w:rPr>
      <w:rFonts w:ascii="Calibri" w:hAnsi="Calibri" w:eastAsia="宋体" w:cs="Times New Roman"/>
      <w:kern w:val="2"/>
      <w:sz w:val="18"/>
      <w:szCs w:val="18"/>
      <w:lang w:val="en-US" w:eastAsia="zh-CN" w:bidi="ar-SA"/>
    </w:rPr>
  </w:style>
  <w:style w:type="paragraph" w:customStyle="1" w:styleId="12">
    <w:name w:val="Char"/>
    <w:basedOn w:val="1"/>
    <w:qFormat/>
    <w:uiPriority w:val="99"/>
    <w:rPr>
      <w:rFonts w:ascii="Tahoma" w:hAnsi="Tahoma"/>
      <w:sz w:val="24"/>
      <w:szCs w:val="20"/>
    </w:rPr>
  </w:style>
  <w:style w:type="paragraph" w:customStyle="1" w:styleId="13">
    <w:name w:val="列出段落1"/>
    <w:basedOn w:val="1"/>
    <w:qFormat/>
    <w:uiPriority w:val="99"/>
    <w:pPr>
      <w:ind w:firstLine="420" w:firstLineChars="200"/>
    </w:pPr>
  </w:style>
  <w:style w:type="character" w:customStyle="1" w:styleId="14">
    <w:name w:val="Balloon Text Char"/>
    <w:basedOn w:val="7"/>
    <w:link w:val="2"/>
    <w:semiHidden/>
    <w:qFormat/>
    <w:uiPriority w:val="99"/>
    <w:rPr>
      <w:rFonts w:ascii="Calibri" w:hAnsi="Calibri"/>
      <w:sz w:val="0"/>
      <w:szCs w:val="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china</Company>
  <Pages>26</Pages>
  <Words>1471</Words>
  <Characters>8388</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2022-05-19T03:40:00Z</dcterms:created>
  <dc:creator>Administrator</dc:creator>
  <cp:lastModifiedBy>Hzp…</cp:lastModifiedBy>
  <cp:lastPrinted>2022-05-20T01:39:00Z</cp:lastPrinted>
  <dcterms:modified xsi:type="dcterms:W3CDTF">2022-05-23T03:03:51Z</dcterms:modified>
  <dc:title>泉农综〔2021〕42号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114C3FA47C3345D7BD42F2C72B1F1691</vt:lpwstr>
  </property>
</Properties>
</file>